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67" w:rsidRDefault="00C05A67" w:rsidP="00C05A67">
      <w:pPr>
        <w:pStyle w:val="NormalnyWeb"/>
        <w:spacing w:before="0" w:beforeAutospacing="0" w:after="0"/>
        <w:jc w:val="center"/>
        <w:rPr>
          <w:color w:val="0D0D0D" w:themeColor="text1" w:themeTint="F2"/>
        </w:rPr>
      </w:pPr>
      <w:r>
        <w:rPr>
          <w:rStyle w:val="Pogrubienie"/>
          <w:color w:val="0D0D0D" w:themeColor="text1" w:themeTint="F2"/>
        </w:rPr>
        <w:t>Procedura  zapobiegania i postępowania w przypadku</w:t>
      </w:r>
      <w:r>
        <w:rPr>
          <w:color w:val="0D0D0D" w:themeColor="text1" w:themeTint="F2"/>
        </w:rPr>
        <w:t xml:space="preserve"> w</w:t>
      </w:r>
      <w:r>
        <w:rPr>
          <w:rStyle w:val="Pogrubienie"/>
          <w:color w:val="0D0D0D" w:themeColor="text1" w:themeTint="F2"/>
        </w:rPr>
        <w:t>ystąpienia u dzieci                                        i pracowników objawów choroby zakaźnej w Miejskim Przedszkolu nr 13 w Zgierzu.</w:t>
      </w:r>
    </w:p>
    <w:p w:rsidR="00C05A67" w:rsidRDefault="00C05A67" w:rsidP="00C05A67">
      <w:pPr>
        <w:jc w:val="center"/>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w okresie czasowego ograniczenia funkcjonowania jednostek systemu oświaty w związku z zapobieganiem, przeciwdziałaniem i zwalczaniem COVID-19</w:t>
      </w:r>
    </w:p>
    <w:p w:rsidR="00C05A67" w:rsidRDefault="00C05A67" w:rsidP="00C05A67">
      <w:pPr>
        <w:rPr>
          <w:rFonts w:ascii="Times New Roman" w:hAnsi="Times New Roman" w:cs="Times New Roman"/>
          <w:b/>
          <w:color w:val="0D0D0D" w:themeColor="text1" w:themeTint="F2"/>
          <w:sz w:val="24"/>
          <w:szCs w:val="24"/>
          <w:u w:val="single"/>
        </w:rPr>
      </w:pPr>
    </w:p>
    <w:p w:rsidR="00C05A67" w:rsidRDefault="00C05A67" w:rsidP="00C05A67">
      <w:pPr>
        <w:pStyle w:val="Akapitzlist"/>
        <w:numPr>
          <w:ilvl w:val="0"/>
          <w:numId w:val="1"/>
        </w:numPr>
        <w:rPr>
          <w:rFonts w:ascii="Times New Roman" w:hAnsi="Times New Roman" w:cs="Times New Roman"/>
          <w:b/>
          <w:color w:val="0D0D0D" w:themeColor="text1" w:themeTint="F2"/>
          <w:sz w:val="24"/>
          <w:szCs w:val="24"/>
          <w:u w:val="single"/>
        </w:rPr>
      </w:pPr>
      <w:r>
        <w:rPr>
          <w:rFonts w:ascii="Times New Roman" w:hAnsi="Times New Roman" w:cs="Times New Roman"/>
          <w:b/>
          <w:color w:val="0D0D0D" w:themeColor="text1" w:themeTint="F2"/>
          <w:sz w:val="24"/>
          <w:szCs w:val="24"/>
          <w:u w:val="single"/>
        </w:rPr>
        <w:t>Podstawa prawna.</w:t>
      </w:r>
    </w:p>
    <w:p w:rsidR="00C05A67" w:rsidRDefault="00C05A67" w:rsidP="00C05A67">
      <w:pPr>
        <w:pStyle w:val="Akapitzlist"/>
        <w:ind w:left="1080"/>
        <w:rPr>
          <w:rFonts w:ascii="Times New Roman" w:hAnsi="Times New Roman" w:cs="Times New Roman"/>
          <w:b/>
          <w:sz w:val="24"/>
          <w:szCs w:val="24"/>
          <w:u w:val="single"/>
        </w:rPr>
      </w:pPr>
    </w:p>
    <w:p w:rsidR="00C05A67" w:rsidRDefault="00C05A67" w:rsidP="00C05A6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Ustawa  z dnia 14 grudnia 2016 r. – Prawo oświatowe</w:t>
      </w:r>
      <w:r>
        <w:rPr>
          <w:rFonts w:ascii="Times New Roman" w:hAnsi="Times New Roman" w:cs="Times New Roman"/>
          <w:sz w:val="24"/>
          <w:szCs w:val="24"/>
          <w:shd w:val="clear" w:color="auto" w:fill="FFFFFF"/>
        </w:rPr>
        <w:t xml:space="preserve"> ((Dz. U. z 2020 r. poz. 910 i 1378)</w:t>
      </w:r>
    </w:p>
    <w:p w:rsidR="00C05A67" w:rsidRDefault="00C05A67" w:rsidP="00C05A67">
      <w:pPr>
        <w:pStyle w:val="Akapitzlist"/>
        <w:numPr>
          <w:ilvl w:val="0"/>
          <w:numId w:val="2"/>
        </w:numPr>
        <w:rPr>
          <w:rFonts w:ascii="Times New Roman" w:hAnsi="Times New Roman" w:cs="Times New Roman"/>
          <w:color w:val="0D0D0D" w:themeColor="text1" w:themeTint="F2"/>
          <w:sz w:val="24"/>
          <w:szCs w:val="24"/>
        </w:rPr>
      </w:pPr>
      <w:r>
        <w:rPr>
          <w:rFonts w:ascii="Times New Roman" w:hAnsi="Times New Roman" w:cs="Times New Roman"/>
          <w:bCs/>
          <w:color w:val="0D0D0D" w:themeColor="text1" w:themeTint="F2"/>
          <w:sz w:val="24"/>
          <w:szCs w:val="24"/>
        </w:rPr>
        <w:t>Ustawa z dnia 26 stycznia 1982 r. Karta Nauczyciela</w:t>
      </w:r>
      <w:r>
        <w:rPr>
          <w:rFonts w:ascii="Times New Roman" w:hAnsi="Times New Roman" w:cs="Times New Roman"/>
          <w:color w:val="0D0D0D" w:themeColor="text1" w:themeTint="F2"/>
          <w:sz w:val="24"/>
          <w:szCs w:val="24"/>
          <w:shd w:val="clear" w:color="auto" w:fill="FFFFFF"/>
        </w:rPr>
        <w:t xml:space="preserve"> (Dz. U. z 2019 r. poz. 2215).</w:t>
      </w:r>
    </w:p>
    <w:p w:rsidR="00C05A67" w:rsidRDefault="00C05A67" w:rsidP="00C05A67">
      <w:pPr>
        <w:pStyle w:val="Akapitzlist"/>
        <w:numPr>
          <w:ilvl w:val="0"/>
          <w:numId w:val="2"/>
        </w:num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Rozporządzenie MEN w sprawie szczegółowej organizacji publicznych szkół i przedszkoli (Dz.U. z 2019. Poz. 996, 1000, 1290, 1669 i 2045).</w:t>
      </w:r>
    </w:p>
    <w:p w:rsidR="00C05A67" w:rsidRDefault="00C05A67" w:rsidP="00C05A67">
      <w:pPr>
        <w:pStyle w:val="Akapitzlist"/>
        <w:numPr>
          <w:ilvl w:val="0"/>
          <w:numId w:val="2"/>
        </w:numPr>
        <w:rPr>
          <w:rFonts w:ascii="Times New Roman" w:hAnsi="Times New Roman" w:cs="Times New Roman"/>
          <w:b/>
          <w:color w:val="0D0D0D" w:themeColor="text1" w:themeTint="F2"/>
          <w:sz w:val="24"/>
          <w:szCs w:val="24"/>
          <w:u w:val="single"/>
        </w:rPr>
      </w:pPr>
      <w:r>
        <w:rPr>
          <w:rFonts w:ascii="Times New Roman" w:hAnsi="Times New Roman" w:cs="Times New Roman"/>
          <w:color w:val="0D0D0D" w:themeColor="text1" w:themeTint="F2"/>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 U. poz. 493, 530, 564 i 657 ze zm.).</w:t>
      </w:r>
    </w:p>
    <w:p w:rsidR="00C05A67" w:rsidRDefault="00C05A67" w:rsidP="00C05A67">
      <w:pPr>
        <w:pStyle w:val="Akapitzlist"/>
        <w:numPr>
          <w:ilvl w:val="0"/>
          <w:numId w:val="2"/>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Rozporządzenie Ministra Edukacji Narodowej  z dnia 29 kwietnia 2020 r. zmieniające rozporządzenie w sprawie czasowego ograniczenia funkcjonowania jednostek systemu oświaty w związku z zapobieganiem, przeciwdziałaniem i zwalczaniem COVID-19./ Dz. U. z 2020r. , poz.  780 /.</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Rozporządzenie Ministra Edukacji Narodowej z dnia 30 października 2018 r. zmieniające rozporządzenie w sprawie bezpieczeństwa i higieny w publicznych i niepublicznych szkołach i placówkach /Dz. U. z 2018r., poz. 2140/.</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color w:val="0D0D0D" w:themeColor="text1" w:themeTint="F2"/>
          <w:sz w:val="24"/>
          <w:szCs w:val="24"/>
        </w:rPr>
        <w:t>Obwieszczenie Marszałka Sejmu Rzeczypospolitej Polskiej z dnia 6 czerwca 2019 r. w sprawie ogłoszenia jednolitego tekstu ustawy o zapobieganiu oraz zwalczaniu zakażeń i chorób zakaźnych u ludzi / Dz. U. z 2019r. poz. 1239/.</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color w:val="0D0D0D" w:themeColor="text1" w:themeTint="F2"/>
          <w:sz w:val="24"/>
          <w:szCs w:val="24"/>
        </w:rPr>
        <w:t>Ustawa z 5 grudnia 2008 r. o zapobieganiu oraz zwalczaniu zakażeń i chorób zakaźnych u ludzi (tekst jedn.: Dz.U. z 2019 r., poz. 1239).</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color w:val="0D0D0D" w:themeColor="text1" w:themeTint="F2"/>
          <w:sz w:val="24"/>
          <w:szCs w:val="24"/>
        </w:rPr>
        <w:t>Wytyczne przeciwepidemiczne Głównego Inspektora Sanitarnego  z dnia 2 lipca2020.</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color w:val="0D0D0D" w:themeColor="text1" w:themeTint="F2"/>
          <w:sz w:val="24"/>
          <w:szCs w:val="24"/>
        </w:rPr>
        <w:t xml:space="preserve"> Wytyczne GIS, MZ i MEN w związku z otwarciem przedszkoli z dniem 1 września 2020r.</w:t>
      </w:r>
    </w:p>
    <w:p w:rsidR="00C05A67" w:rsidRDefault="00C05A67" w:rsidP="00C05A67">
      <w:pPr>
        <w:pStyle w:val="Akapitzlist"/>
        <w:numPr>
          <w:ilvl w:val="0"/>
          <w:numId w:val="2"/>
        </w:numPr>
        <w:shd w:val="clear" w:color="auto" w:fill="FFFFFF"/>
        <w:spacing w:after="120" w:line="240" w:lineRule="auto"/>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Statut Miejskiego Przedszkola nr 13 w Zgierzu</w:t>
      </w:r>
    </w:p>
    <w:p w:rsidR="00C05A67" w:rsidRDefault="00C05A67" w:rsidP="00C05A67">
      <w:pPr>
        <w:pStyle w:val="NormalnyWeb"/>
        <w:spacing w:before="0" w:beforeAutospacing="0" w:after="0"/>
        <w:rPr>
          <w:b/>
          <w:color w:val="0D0D0D" w:themeColor="text1" w:themeTint="F2"/>
        </w:rPr>
      </w:pPr>
      <w:r>
        <w:rPr>
          <w:rStyle w:val="Pogrubienie"/>
          <w:b w:val="0"/>
          <w:color w:val="0D0D0D" w:themeColor="text1" w:themeTint="F2"/>
        </w:rPr>
        <w:t> </w:t>
      </w:r>
      <w:r>
        <w:rPr>
          <w:rStyle w:val="Uwydatnienie"/>
          <w:b/>
          <w:bCs/>
          <w:i w:val="0"/>
          <w:color w:val="0D0D0D" w:themeColor="text1" w:themeTint="F2"/>
        </w:rPr>
        <w:t xml:space="preserve"> </w:t>
      </w:r>
    </w:p>
    <w:p w:rsidR="00C05A67" w:rsidRDefault="00C05A67" w:rsidP="00C05A67">
      <w:pPr>
        <w:pStyle w:val="NormalnyWeb"/>
        <w:numPr>
          <w:ilvl w:val="0"/>
          <w:numId w:val="3"/>
        </w:numPr>
        <w:spacing w:beforeAutospacing="0" w:after="0"/>
        <w:jc w:val="center"/>
        <w:rPr>
          <w:color w:val="0D0D0D" w:themeColor="text1" w:themeTint="F2"/>
        </w:rPr>
      </w:pPr>
    </w:p>
    <w:p w:rsidR="00C05A67" w:rsidRDefault="00C05A67" w:rsidP="00C05A67">
      <w:pPr>
        <w:pStyle w:val="NormalnyWeb"/>
        <w:numPr>
          <w:ilvl w:val="0"/>
          <w:numId w:val="4"/>
        </w:numPr>
        <w:spacing w:beforeAutospacing="0" w:after="0"/>
        <w:rPr>
          <w:color w:val="0D0D0D" w:themeColor="text1" w:themeTint="F2"/>
        </w:rPr>
      </w:pPr>
      <w:r>
        <w:rPr>
          <w:color w:val="0D0D0D" w:themeColor="text1" w:themeTint="F2"/>
        </w:rPr>
        <w:t xml:space="preserve">Procedura ma zapewnić higieniczne i bezpieczne warunki pobytu dzieci                                       w przedszkolu oraz chronić przed rozprzestrzenieniem się chorób zakaźnych                                                           w placówce.  </w:t>
      </w:r>
    </w:p>
    <w:p w:rsidR="00C05A67" w:rsidRDefault="00C05A67" w:rsidP="00C05A67">
      <w:pPr>
        <w:pStyle w:val="NormalnyWeb"/>
        <w:numPr>
          <w:ilvl w:val="0"/>
          <w:numId w:val="4"/>
        </w:numPr>
        <w:spacing w:beforeAutospacing="0" w:after="0"/>
        <w:rPr>
          <w:color w:val="0D0D0D" w:themeColor="text1" w:themeTint="F2"/>
        </w:rPr>
      </w:pPr>
      <w:r>
        <w:rPr>
          <w:color w:val="0D0D0D" w:themeColor="text1" w:themeTint="F2"/>
        </w:rPr>
        <w:t xml:space="preserve">Celem niniejszej procedury jest ustalenie zasad postępowania w przypadku wystąpienia chorób zakaźnych  ustalenie planów higieny w przedszkolu  tak, aby zdrowe dzieci nie były narażane na niebezpieczeństwo zarażenia się od dziecka chorego lub ustalenie działań, które zminimalizują to ryzyko. </w:t>
      </w:r>
    </w:p>
    <w:p w:rsidR="00C05A67" w:rsidRDefault="00C05A67" w:rsidP="00C05A67">
      <w:pPr>
        <w:pStyle w:val="NormalnyWeb"/>
        <w:numPr>
          <w:ilvl w:val="0"/>
          <w:numId w:val="3"/>
        </w:numPr>
        <w:spacing w:beforeAutospacing="0" w:after="238"/>
        <w:rPr>
          <w:b/>
          <w:color w:val="0D0D0D" w:themeColor="text1" w:themeTint="F2"/>
        </w:rPr>
      </w:pPr>
      <w:r>
        <w:rPr>
          <w:b/>
          <w:color w:val="0D0D0D" w:themeColor="text1" w:themeTint="F2"/>
        </w:rPr>
        <w:t>Przyprowadzanie i odbieranie dziecka.</w:t>
      </w:r>
    </w:p>
    <w:p w:rsidR="00C05A67" w:rsidRDefault="00C05A67" w:rsidP="00C05A67">
      <w:pPr>
        <w:pStyle w:val="NormalnyWeb"/>
        <w:numPr>
          <w:ilvl w:val="1"/>
          <w:numId w:val="3"/>
        </w:numPr>
        <w:spacing w:beforeAutospacing="0" w:after="0"/>
        <w:rPr>
          <w:b/>
          <w:color w:val="0D0D0D" w:themeColor="text1" w:themeTint="F2"/>
        </w:rPr>
      </w:pPr>
      <w:r>
        <w:rPr>
          <w:b/>
          <w:color w:val="0D0D0D" w:themeColor="text1" w:themeTint="F2"/>
        </w:rPr>
        <w:t>Do przedszkola może uczęszczać wyłącznie dziecko zdrowe, bez objawów chorobowyc</w:t>
      </w:r>
      <w:r w:rsidR="00A1672C">
        <w:rPr>
          <w:b/>
          <w:color w:val="0D0D0D" w:themeColor="text1" w:themeTint="F2"/>
        </w:rPr>
        <w:t xml:space="preserve">h, sugerujących choroby zakaźne, infekcję dróg oddechowych </w:t>
      </w:r>
      <w:r w:rsidR="00A1672C">
        <w:rPr>
          <w:b/>
          <w:color w:val="0D0D0D" w:themeColor="text1" w:themeTint="F2"/>
        </w:rPr>
        <w:lastRenderedPageBreak/>
        <w:t>oraz  gdy domownicy nie przebywają na kwarantannie lub izolacji w warunkach domowych lub izolacji.</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 xml:space="preserve">Rodzice i opiekunowie przyprowadzający/odbierający dzieci do/z przedszkola mają zachować dystans społeczny w odniesieniu do pracowników przedszkola i innych dzieci i </w:t>
      </w:r>
      <w:r w:rsidR="00A1672C">
        <w:rPr>
          <w:color w:val="0D0D0D" w:themeColor="text1" w:themeTint="F2"/>
        </w:rPr>
        <w:t>ich rodziców wynoszący minimum 1,5</w:t>
      </w:r>
      <w:r>
        <w:rPr>
          <w:color w:val="0D0D0D" w:themeColor="text1" w:themeTint="F2"/>
        </w:rPr>
        <w:t xml:space="preserve"> metry. Odległości oznaczone są żółtą taśmą.</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Jeżeli w domu przebywa osoba na kwarantannie lub izolacji w warunkach domowych nie wolno przyprowadzać dziecka do przedszkola.</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Przed wejściem do budynku  rodzice /opiekunowie przyprowadzający dzieci do przedszkola  mają obowiązek z korzystania z płynu dezynfekującego do rąk lub założyć swoje rękawiczki.</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 xml:space="preserve"> Informacje o obligatoryjnym dezynfekowaniu rąk przez osoby dorosłe wchodzące do budynku znajdują się na drzwiach wejściowych do przedszkola.</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Rodzic wchodzi z dzieckiem do  przedsionka przedszkola , z zachowaniem zasady 1 rodzic z dzieckiem, przy czym należy rygorystycznie przestrzegać wszelkich środków ostrożności / m. in. osłona ust i nosa, rękawiczki jednorazowe lub dezynfekcja rąk/.</w:t>
      </w:r>
    </w:p>
    <w:p w:rsidR="00A1672C" w:rsidRPr="00A1672C" w:rsidRDefault="00A1672C" w:rsidP="00A1672C">
      <w:pPr>
        <w:pStyle w:val="NormalnyWeb"/>
        <w:numPr>
          <w:ilvl w:val="1"/>
          <w:numId w:val="3"/>
        </w:numPr>
        <w:spacing w:beforeAutospacing="0" w:after="0"/>
        <w:rPr>
          <w:color w:val="0D0D0D" w:themeColor="text1" w:themeTint="F2"/>
        </w:rPr>
      </w:pPr>
      <w:r w:rsidRPr="00A1672C">
        <w:rPr>
          <w:color w:val="000000"/>
        </w:rPr>
        <w:t>W przypadku dzieci 3 letnich rozpoczynających edukację w przedszkolu, rodzic/opiekun może doprowadzić dziecko do szatni i wprowadzić do Sali z zachowaniem wszelkich środ</w:t>
      </w:r>
      <w:r>
        <w:rPr>
          <w:color w:val="000000"/>
        </w:rPr>
        <w:t>k</w:t>
      </w:r>
      <w:r w:rsidRPr="00A1672C">
        <w:rPr>
          <w:color w:val="000000"/>
        </w:rPr>
        <w:t>ów ostrożności/ osłona ust i nosa, rękawiczki jednorazowe lub dezynfekcja rąk, tylko osoba zdrowa, w której domu nie przebywa osoba na kwarantannie lub izolacji w warunkach domowych, z zachowaniem dystansu społecznego 2 m.</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 xml:space="preserve">Rodzice dziecka przed przyjęciem do przedszkola zobowiązani są do zapoznania się i podpisania </w:t>
      </w:r>
      <w:r>
        <w:rPr>
          <w:b/>
          <w:color w:val="0D0D0D" w:themeColor="text1" w:themeTint="F2"/>
        </w:rPr>
        <w:t xml:space="preserve">Zasad dla Rodziców obowiązujących w przedszkolu </w:t>
      </w:r>
      <w:r>
        <w:rPr>
          <w:color w:val="0D0D0D" w:themeColor="text1" w:themeTint="F2"/>
        </w:rPr>
        <w:t>w okresie czasowego ograniczenia funkcjonowania jednostek systemu oświaty w związku z zapobieganiem, przeciwdziałaniem i zwalczaniem COVID-19</w:t>
      </w:r>
    </w:p>
    <w:p w:rsidR="00C05A67" w:rsidRPr="006F4ED3" w:rsidRDefault="00C05A67" w:rsidP="006F4ED3">
      <w:pPr>
        <w:pStyle w:val="NormalnyWeb"/>
        <w:numPr>
          <w:ilvl w:val="1"/>
          <w:numId w:val="3"/>
        </w:numPr>
        <w:spacing w:beforeAutospacing="0" w:after="0"/>
        <w:rPr>
          <w:color w:val="0D0D0D" w:themeColor="text1" w:themeTint="F2"/>
        </w:rPr>
      </w:pPr>
      <w:r>
        <w:rPr>
          <w:color w:val="0D0D0D" w:themeColor="text1" w:themeTint="F2"/>
        </w:rPr>
        <w:t>Rodzice przyprowadzając dziecko do przedszkola, przekazują dziecko  pracownikowi pełniącemu dyżur przed wejściem do przedszkola, następnie dziecko   kierowane jest do szatni w asyście , gdzie pracownik obsługi pomaga w umyciu wodą i mydłem rąk ,  a następnie kieruje do wyznaczonej Sali zgodnie z przygotowana organizacja pracy nauczycieli.</w:t>
      </w:r>
      <w:r w:rsidR="006F4ED3" w:rsidRPr="006F4ED3">
        <w:rPr>
          <w:color w:val="0D0D0D" w:themeColor="text1" w:themeTint="F2"/>
        </w:rPr>
        <w:br/>
      </w:r>
    </w:p>
    <w:p w:rsidR="00C05A67" w:rsidRDefault="00C05A67" w:rsidP="00C05A67">
      <w:pPr>
        <w:pStyle w:val="NormalnyWeb"/>
        <w:numPr>
          <w:ilvl w:val="1"/>
          <w:numId w:val="3"/>
        </w:numPr>
        <w:spacing w:before="0" w:beforeAutospacing="0" w:after="0"/>
        <w:rPr>
          <w:color w:val="0D0D0D" w:themeColor="text1" w:themeTint="F2"/>
        </w:rPr>
      </w:pPr>
      <w:r>
        <w:rPr>
          <w:color w:val="0D0D0D" w:themeColor="text1" w:themeTint="F2"/>
        </w:rPr>
        <w:t>Należy ograniczyć przebywanie osób trzecich w placówce do niezbędnego minimum, z zachowaniem wszelkich środków ostrożności / m.in. osłona ust i nosa, rękawiczki jednorazowe, dezynfekcja rąk, tylko osoby zdrowe/.</w:t>
      </w:r>
      <w:r w:rsidR="006F4ED3">
        <w:rPr>
          <w:color w:val="0D0D0D" w:themeColor="text1" w:themeTint="F2"/>
        </w:rPr>
        <w:br/>
      </w:r>
    </w:p>
    <w:p w:rsidR="00C05A67" w:rsidRDefault="00C05A67" w:rsidP="00C05A67">
      <w:pPr>
        <w:pStyle w:val="NormalnyWeb"/>
        <w:numPr>
          <w:ilvl w:val="1"/>
          <w:numId w:val="3"/>
        </w:numPr>
        <w:spacing w:before="0" w:beforeAutospacing="0" w:after="0"/>
        <w:rPr>
          <w:color w:val="0D0D0D" w:themeColor="text1" w:themeTint="F2"/>
        </w:rPr>
      </w:pPr>
      <w:r>
        <w:rPr>
          <w:color w:val="0D0D0D" w:themeColor="text1" w:themeTint="F2"/>
        </w:rPr>
        <w:t>Dziecko nie powinno zabierać ze sobą do przedszkola i z przedszkola niepotrzebnych przedmiotów i zabawek.</w:t>
      </w:r>
    </w:p>
    <w:p w:rsidR="00C05A67" w:rsidRDefault="00C05A67" w:rsidP="00C05A67">
      <w:pPr>
        <w:pStyle w:val="NormalnyWeb"/>
        <w:numPr>
          <w:ilvl w:val="1"/>
          <w:numId w:val="3"/>
        </w:numPr>
        <w:spacing w:beforeAutospacing="0" w:after="0"/>
        <w:rPr>
          <w:color w:val="0D0D0D" w:themeColor="text1" w:themeTint="F2"/>
        </w:rPr>
      </w:pPr>
      <w:r>
        <w:rPr>
          <w:color w:val="0D0D0D" w:themeColor="text1" w:themeTint="F2"/>
        </w:rPr>
        <w:t xml:space="preserve">W celu zapewnienia bezpiecznych i higienicznych warunków pobytu dzieci w przedszkolu nauczyciel może odmówić przyjęcia dziecka, u którego widać wyraźne objawy infekcji (np. katar, kaszel. podwyższona temperatura ciała, nietypowa bladość skóry, apatia, nadmierna płaczliwość, nadmierna senność, zmiany skórne). </w:t>
      </w:r>
    </w:p>
    <w:p w:rsidR="00C05A67" w:rsidRDefault="00C05A67" w:rsidP="00C05A67">
      <w:pPr>
        <w:pStyle w:val="NormalnyWeb"/>
        <w:spacing w:after="0"/>
        <w:rPr>
          <w:color w:val="0D0D0D" w:themeColor="text1" w:themeTint="F2"/>
        </w:rPr>
      </w:pPr>
    </w:p>
    <w:p w:rsidR="00C05A67" w:rsidRDefault="00C05A67" w:rsidP="00C05A67">
      <w:pPr>
        <w:pStyle w:val="NormalnyWeb"/>
        <w:spacing w:beforeAutospacing="0" w:after="238"/>
        <w:ind w:left="360"/>
        <w:rPr>
          <w:b/>
          <w:color w:val="0D0D0D" w:themeColor="text1" w:themeTint="F2"/>
        </w:rPr>
      </w:pPr>
      <w:r>
        <w:rPr>
          <w:b/>
          <w:color w:val="0D0D0D" w:themeColor="text1" w:themeTint="F2"/>
        </w:rPr>
        <w:lastRenderedPageBreak/>
        <w:t>II. Organizacja opieki w przedszkolu i w ogrodzie przedszkolnym.</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Jedna grupa dzieci przebywa w wyznaczonej i stałej sali.</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 xml:space="preserve">Do grupy przyporządkowani są ci sami opiekunowie zgodnie ze zmianowością ich pracy . </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 xml:space="preserve">W grupie może przebywać 25 dzieci. </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W poszczególnych salach, w których przebywają dzieci znajduje się płyn dezynfekujący, woda i jednorazowe kubeczki, które  są niszczone według zasad segregacji , bezpośrednio po spożyciu z nich wody.</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W sali, w której przebywa grupa dzieci   usunięte są przedmioty i sprzęty, których nie można skutecznie uprać lub zdezynfekować. Jeżeli do zajęć wykorzystywane są przybory sportowe /np. piłki, skakanki, obręcze itp./ należy je dokładnie czyścić i dezynfekować.</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W każdej grupie / 8 grup/,  w sali izolacji znajdują się termometry, które należy dezynfekować po każdym użyciu.</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Należy wietrzyć salę co najmniej raz na godzinę, w czasie przerwy, a w razie potrzeby także w czasie zajęć.</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W przedszkolu zapewniona jest taka organizacja pracy, która uniemożliwi stykanie się ze sobą poszczególnych grup.</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Opiekunowie  powinni zachować dystans społeczny między sobą, w każdej przestrzeni przedszkola, wynoszący 1,5 metr.</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Personel  kuchenny nie może kontaktować się z dziećmi oraz personelem opiekującym się dziećmi.</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Dzieci mogą pod opieką nauczyciela przebywać na świeżym powietrzu na terenie przedszkola, przy zachowaniu możliwie maksymalnej odległości, zmianowości grup.</w:t>
      </w:r>
    </w:p>
    <w:p w:rsidR="00C05A67" w:rsidRDefault="00C05A67" w:rsidP="00C05A67">
      <w:pPr>
        <w:pStyle w:val="NormalnyWeb"/>
        <w:numPr>
          <w:ilvl w:val="0"/>
          <w:numId w:val="5"/>
        </w:numPr>
        <w:spacing w:beforeAutospacing="0" w:after="0"/>
        <w:rPr>
          <w:color w:val="0D0D0D" w:themeColor="text1" w:themeTint="F2"/>
        </w:rPr>
      </w:pPr>
      <w:r>
        <w:rPr>
          <w:color w:val="0D0D0D" w:themeColor="text1" w:themeTint="F2"/>
        </w:rPr>
        <w:t xml:space="preserve">Dzieci nie  mogą korzystać   ze sprzętu terenowego w ogrodzie przedszkolnym do odwołania. Przywrócony przez dyrektora przedszkola  do korzystania przez dzieci pod opieka nauczycieli będzie regularnie  czyszczony i dezynfekowany z użyciem detergentu.  </w:t>
      </w:r>
    </w:p>
    <w:p w:rsidR="00C05A67" w:rsidRDefault="00C05A67" w:rsidP="00C05A67">
      <w:pPr>
        <w:pStyle w:val="NormalnyWeb"/>
        <w:spacing w:beforeAutospacing="0" w:after="0"/>
        <w:ind w:left="705"/>
        <w:rPr>
          <w:color w:val="0D0D0D" w:themeColor="text1" w:themeTint="F2"/>
        </w:rPr>
      </w:pPr>
    </w:p>
    <w:p w:rsidR="00C05A67" w:rsidRDefault="00C05A67" w:rsidP="00C05A67">
      <w:pPr>
        <w:pStyle w:val="NormalnyWeb"/>
        <w:numPr>
          <w:ilvl w:val="0"/>
          <w:numId w:val="3"/>
        </w:numPr>
        <w:spacing w:beforeAutospacing="0" w:after="0"/>
        <w:rPr>
          <w:b/>
          <w:color w:val="0D0D0D" w:themeColor="text1" w:themeTint="F2"/>
        </w:rPr>
      </w:pPr>
      <w:r>
        <w:rPr>
          <w:b/>
          <w:color w:val="0D0D0D" w:themeColor="text1" w:themeTint="F2"/>
        </w:rPr>
        <w:t>Korzystanie z posiłków.</w:t>
      </w:r>
    </w:p>
    <w:p w:rsidR="00C05A67" w:rsidRDefault="00C05A67" w:rsidP="00C05A67">
      <w:pPr>
        <w:pStyle w:val="NormalnyWeb"/>
        <w:numPr>
          <w:ilvl w:val="0"/>
          <w:numId w:val="6"/>
        </w:numPr>
        <w:spacing w:beforeAutospacing="0" w:after="0"/>
        <w:rPr>
          <w:color w:val="0D0D0D" w:themeColor="text1" w:themeTint="F2"/>
        </w:rPr>
      </w:pPr>
      <w:r>
        <w:rPr>
          <w:color w:val="0D0D0D" w:themeColor="text1" w:themeTint="F2"/>
        </w:rPr>
        <w:t>Korzystanie z posiłków musi być bezpieczne, w miejscach do tego przeznaczonych, w tym przewidziane są zmianowe wydawanie posiłków w zależności od ilości dzieci przebywających w przedszkolu, czyszczenie blatów stołów i poręczy krzeseł po każdej grupie.</w:t>
      </w:r>
    </w:p>
    <w:p w:rsidR="00C05A67" w:rsidRDefault="00C05A67" w:rsidP="00C05A67">
      <w:pPr>
        <w:pStyle w:val="NormalnyWeb"/>
        <w:numPr>
          <w:ilvl w:val="0"/>
          <w:numId w:val="6"/>
        </w:numPr>
        <w:spacing w:beforeAutospacing="0" w:after="0"/>
        <w:rPr>
          <w:color w:val="0D0D0D" w:themeColor="text1" w:themeTint="F2"/>
        </w:rPr>
      </w:pPr>
      <w:r>
        <w:rPr>
          <w:color w:val="0D0D0D" w:themeColor="text1" w:themeTint="F2"/>
        </w:rPr>
        <w:t>Wielorazowe naczynia i sztućce należy myć w zmywarce z dodatkiem detergentu w temperaturze minimum 60 stopni C lub je wyparzać.</w:t>
      </w:r>
    </w:p>
    <w:p w:rsidR="00C05A67" w:rsidRDefault="00C05A67" w:rsidP="00C05A67">
      <w:pPr>
        <w:pStyle w:val="NormalnyWeb"/>
        <w:numPr>
          <w:ilvl w:val="0"/>
          <w:numId w:val="6"/>
        </w:numPr>
        <w:spacing w:beforeAutospacing="0" w:after="0"/>
        <w:rPr>
          <w:color w:val="0D0D0D" w:themeColor="text1" w:themeTint="F2"/>
        </w:rPr>
      </w:pPr>
      <w:r>
        <w:rPr>
          <w:color w:val="0D0D0D" w:themeColor="text1" w:themeTint="F2"/>
        </w:rPr>
        <w:t>Przy organizacji żywienia / stołówka, kuchnia / w przedszkolu, obok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płyny do dezynfekcji powierzchni i sprzętów.</w:t>
      </w:r>
    </w:p>
    <w:p w:rsidR="00C05A67" w:rsidRDefault="00C05A67" w:rsidP="00C05A67">
      <w:pPr>
        <w:pStyle w:val="NormalnyWeb"/>
        <w:numPr>
          <w:ilvl w:val="0"/>
          <w:numId w:val="6"/>
        </w:numPr>
        <w:spacing w:beforeAutospacing="0" w:after="0"/>
        <w:rPr>
          <w:color w:val="0D0D0D" w:themeColor="text1" w:themeTint="F2"/>
        </w:rPr>
      </w:pPr>
      <w:r>
        <w:rPr>
          <w:color w:val="0D0D0D" w:themeColor="text1" w:themeTint="F2"/>
        </w:rPr>
        <w:lastRenderedPageBreak/>
        <w:t>Szczególną  uwagę należy zwrócić na utrzymanie wysokiej higieny, mycia i dezynfekcji stanowisk pracy. Opakowań produktów, sprzętu kuchennego, naczyń stołowych oraz sztućców.</w:t>
      </w:r>
    </w:p>
    <w:p w:rsidR="00C05A67" w:rsidRDefault="00C05A67" w:rsidP="00C05A67">
      <w:pPr>
        <w:pStyle w:val="NormalnyWeb"/>
        <w:numPr>
          <w:ilvl w:val="0"/>
          <w:numId w:val="6"/>
        </w:numPr>
        <w:spacing w:before="0" w:beforeAutospacing="0" w:after="0"/>
        <w:rPr>
          <w:color w:val="0D0D0D" w:themeColor="text1" w:themeTint="F2"/>
        </w:rPr>
      </w:pPr>
      <w:r>
        <w:rPr>
          <w:color w:val="0D0D0D" w:themeColor="text1" w:themeTint="F2"/>
        </w:rPr>
        <w:t xml:space="preserve">Należy  </w:t>
      </w:r>
      <w:r>
        <w:rPr>
          <w:rFonts w:eastAsia="CIDFont+F3"/>
          <w:color w:val="0D0D0D" w:themeColor="text1" w:themeTint="F2"/>
        </w:rPr>
        <w:t>uniemożliwić dzieciom bezpośrednie  korzystanie z wody wodociągowej do</w:t>
      </w:r>
    </w:p>
    <w:p w:rsidR="00C05A67" w:rsidRDefault="00C05A67" w:rsidP="00C05A67">
      <w:pPr>
        <w:pStyle w:val="NormalnyWeb"/>
        <w:spacing w:before="0" w:beforeAutospacing="0" w:after="0"/>
        <w:ind w:left="720"/>
        <w:rPr>
          <w:rFonts w:eastAsia="CIDFont+F3"/>
          <w:color w:val="0D0D0D" w:themeColor="text1" w:themeTint="F2"/>
        </w:rPr>
      </w:pPr>
      <w:r>
        <w:rPr>
          <w:rFonts w:eastAsia="CIDFont+F3"/>
          <w:color w:val="0D0D0D" w:themeColor="text1" w:themeTint="F2"/>
        </w:rPr>
        <w:t>picia podczas pobytu w przedszkolu.  Każda grupa wyposażona jest w wodę mineralną niegazowaną, która dysponuje i rozdziela nauczyciel przy wykorzystaniu jednorazowych kubeczków, które bezpośrednio po spożyciu są wyrzucane.</w:t>
      </w:r>
    </w:p>
    <w:p w:rsidR="00C05A67" w:rsidRDefault="00C05A67" w:rsidP="00C05A67">
      <w:pPr>
        <w:pStyle w:val="NormalnyWeb"/>
        <w:spacing w:before="0" w:beforeAutospacing="0" w:after="0"/>
        <w:ind w:left="720"/>
        <w:rPr>
          <w:rFonts w:eastAsia="CIDFont+F3"/>
          <w:color w:val="0D0D0D" w:themeColor="text1" w:themeTint="F2"/>
        </w:rPr>
      </w:pPr>
    </w:p>
    <w:p w:rsidR="00C05A67" w:rsidRDefault="00C05A67" w:rsidP="00A1672C">
      <w:pPr>
        <w:pStyle w:val="NormalnyWeb"/>
        <w:spacing w:before="0" w:beforeAutospacing="0" w:after="0"/>
        <w:rPr>
          <w:rFonts w:eastAsia="CIDFont+F3"/>
          <w:color w:val="0D0D0D" w:themeColor="text1" w:themeTint="F2"/>
        </w:rPr>
      </w:pPr>
    </w:p>
    <w:p w:rsidR="00C05A67" w:rsidRDefault="00C05A67" w:rsidP="00C05A67">
      <w:pPr>
        <w:pStyle w:val="NormalnyWeb"/>
        <w:spacing w:before="0" w:beforeAutospacing="0" w:after="0"/>
        <w:ind w:left="720"/>
        <w:rPr>
          <w:rFonts w:eastAsia="CIDFont+F3"/>
          <w:color w:val="0D0D0D" w:themeColor="text1" w:themeTint="F2"/>
        </w:rPr>
      </w:pPr>
    </w:p>
    <w:p w:rsidR="00C05A67" w:rsidRDefault="00C05A67" w:rsidP="00C05A67">
      <w:pPr>
        <w:pStyle w:val="NormalnyWeb"/>
        <w:numPr>
          <w:ilvl w:val="0"/>
          <w:numId w:val="3"/>
        </w:numPr>
        <w:spacing w:before="0" w:beforeAutospacing="0" w:after="0"/>
        <w:rPr>
          <w:b/>
          <w:color w:val="0D0D0D" w:themeColor="text1" w:themeTint="F2"/>
        </w:rPr>
      </w:pPr>
      <w:r>
        <w:rPr>
          <w:rFonts w:eastAsia="CIDFont+F3"/>
          <w:b/>
          <w:color w:val="0D0D0D" w:themeColor="text1" w:themeTint="F2"/>
        </w:rPr>
        <w:t>Higiena, czyszczenie dezynfekcja.</w:t>
      </w:r>
    </w:p>
    <w:p w:rsidR="00C05A67" w:rsidRDefault="00C05A67" w:rsidP="00C05A67">
      <w:pPr>
        <w:pStyle w:val="NormalnyWeb"/>
        <w:spacing w:before="0" w:beforeAutospacing="0" w:after="0"/>
        <w:ind w:left="720"/>
        <w:rPr>
          <w:b/>
          <w:color w:val="0D0D0D" w:themeColor="text1" w:themeTint="F2"/>
        </w:rPr>
      </w:pPr>
    </w:p>
    <w:p w:rsidR="00C05A67" w:rsidRDefault="00C05A67" w:rsidP="00C05A67">
      <w:pPr>
        <w:pStyle w:val="NormalnyWeb"/>
        <w:numPr>
          <w:ilvl w:val="0"/>
          <w:numId w:val="7"/>
        </w:numPr>
        <w:spacing w:beforeAutospacing="0" w:after="0"/>
        <w:rPr>
          <w:color w:val="0D0D0D" w:themeColor="text1" w:themeTint="F2"/>
        </w:rPr>
      </w:pPr>
      <w:r>
        <w:rPr>
          <w:color w:val="0D0D0D" w:themeColor="text1" w:themeTint="F2"/>
        </w:rPr>
        <w:t xml:space="preserve"> Przed wejściem do budynku  rodzice /opiekunowie przyprowadzający/ odbierający dzieci do przedszkola  mają obowiązek skorzystanie z płynu dezynfekującego do rąk lub założyć swoje rękawiczki.</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Należy regularnie myć ręce wodą z mydłem oraz dopilnować, aby robiły to dzieci, szczególnie po przyjściu do przedszkola, przed posiłkami i po powrocie ze świeżego powietrza, po skorzystaniu z toalety.</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Należy utrzymywać czystość ciągów komunikacyjnych, dezynfekcji powierzchni dotykowych, poręczy, klamek,  i powierzchni płaskich, w tym blatów w salach i w pomieszczeniach spożywania posiłków, klawiatury, włączników.</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Przeprowadzając dezynfekcję należy ściśle przestrzegać zaleceń producenta znajdujących się na opakowaniu środka do dezynfekcji.\</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Należy przestrzegać czasu niezbędnego do wywietrzenia dezynfekowanych pomieszczeń, przedmiotów, tak aby dzieci nie były narażone na wdychanie oparów środków służących do dezynfekcji.</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 xml:space="preserve"> Personel opiekujący się dziećmi i pozostali pracownicy w razie konieczności  są zaopatrzeni  w indywidualne środki ochrony osobistej / jednorazowe rękawiczki, maseczki na usta i nos, fartuchy z długim rękawem / do użycia np. do przeprowadzenia zabiegów higienicznych u dzieci – adekwatnie do aktualnej sytuacji.</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W pomieszczeniach sanitarnohigienicznych znajdują się wywieszone plakaty z zasadami prawidłowego mycia rąk, a przy dozownikach z płynem do dezynfekcji rąk – instrukcje.</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Należy zapewnić bieżącą dezynfekcję toalet.</w:t>
      </w:r>
    </w:p>
    <w:p w:rsidR="00C05A67" w:rsidRDefault="00C05A67" w:rsidP="00C05A67">
      <w:pPr>
        <w:pStyle w:val="NormalnyWeb"/>
        <w:numPr>
          <w:ilvl w:val="0"/>
          <w:numId w:val="7"/>
        </w:numPr>
        <w:spacing w:before="0" w:beforeAutospacing="0" w:after="0"/>
        <w:rPr>
          <w:color w:val="0D0D0D" w:themeColor="text1" w:themeTint="F2"/>
        </w:rPr>
      </w:pPr>
      <w:r>
        <w:rPr>
          <w:color w:val="0D0D0D" w:themeColor="text1" w:themeTint="F2"/>
        </w:rPr>
        <w:t>Sprzęt na placu zabaw należy regularnie czyścić  z użyciem detergentu lub dezynfekować. Jeśli nie ma takiej możliwości należy go zabezpieczyć przed używaniem czerwoną taśmą z informacją o wyłączeniu sprzętu z użytku.</w:t>
      </w:r>
    </w:p>
    <w:p w:rsidR="00C05A67" w:rsidRDefault="00C05A67" w:rsidP="00C05A67">
      <w:pPr>
        <w:rPr>
          <w:rFonts w:ascii="Times New Roman" w:hAnsi="Times New Roman" w:cs="Times New Roman"/>
          <w:color w:val="0D0D0D" w:themeColor="text1" w:themeTint="F2"/>
          <w:sz w:val="24"/>
          <w:szCs w:val="24"/>
        </w:rPr>
      </w:pPr>
    </w:p>
    <w:p w:rsidR="00C05A67" w:rsidRDefault="00C05A67" w:rsidP="00C05A67">
      <w:pPr>
        <w:pStyle w:val="Akapitzlist"/>
        <w:numPr>
          <w:ilvl w:val="0"/>
          <w:numId w:val="3"/>
        </w:num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Postępowanie w przypadku podejrzenia zakażenia u personelu i dzieci.</w:t>
      </w:r>
    </w:p>
    <w:p w:rsidR="00C05A67" w:rsidRDefault="00C05A67" w:rsidP="00C05A67">
      <w:pPr>
        <w:pStyle w:val="Akapitzlist"/>
        <w:rPr>
          <w:rFonts w:ascii="Times New Roman" w:hAnsi="Times New Roman" w:cs="Times New Roman"/>
          <w:b/>
          <w:color w:val="0D0D0D" w:themeColor="text1" w:themeTint="F2"/>
          <w:sz w:val="24"/>
          <w:szCs w:val="24"/>
        </w:rPr>
      </w:pP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Do pracy w przedszkolu mogą przychodzić jedynie zdrowe osoby, bez jakichkolwiek objawów wskazujących na chorobę zakaźną.</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Nie należy angażować w zajęcia opiekuńcze pracowników powyżej 60 roku życia lub z istotnymi problemami zdrowotnymi.</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 przedszkolu przygotowane są / m.in. w środki ochrony, płyn dezynfekujący, termometr bezdotykowy/ pomieszczenie, w którym będzie można odizolować osobę w przypadku podejrzenia lub zdiagnozowania  choroby zakaźnej.</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W czasie pobytu dziecka w przedszkolu, w przypadku zaobserwowania wystąpienia lub zgłoszenia przez dziecko niepokojących objawów złego samopoczucia, stanowiącego zagrożenie dla prawidłowego funkcjonowania samego dziecka oraz innych dzieci w przedszkolu (m.in. uporczywy kaszel, uporczywy katar, wymioty, biegunka, bol brzucha, ból ucha, wy</w:t>
      </w:r>
      <w:r w:rsidR="006F4ED3">
        <w:rPr>
          <w:rFonts w:ascii="Times New Roman" w:hAnsi="Times New Roman" w:cs="Times New Roman"/>
          <w:color w:val="0D0D0D" w:themeColor="text1" w:themeTint="F2"/>
          <w:sz w:val="24"/>
          <w:szCs w:val="24"/>
        </w:rPr>
        <w:t>sypka niewiadomego pochodzenia</w:t>
      </w:r>
      <w:r>
        <w:rPr>
          <w:rFonts w:ascii="Times New Roman" w:hAnsi="Times New Roman" w:cs="Times New Roman"/>
          <w:color w:val="0D0D0D" w:themeColor="text1" w:themeTint="F2"/>
          <w:sz w:val="24"/>
          <w:szCs w:val="24"/>
        </w:rPr>
        <w:t>, urazy i inne) nauczycielka</w:t>
      </w:r>
      <w:r w:rsidR="00FF2A4B">
        <w:rPr>
          <w:rFonts w:ascii="Times New Roman" w:hAnsi="Times New Roman" w:cs="Times New Roman"/>
          <w:color w:val="0D0D0D" w:themeColor="text1" w:themeTint="F2"/>
          <w:sz w:val="24"/>
          <w:szCs w:val="24"/>
        </w:rPr>
        <w:t xml:space="preserve"> sprawdza temperaturę dziecka.</w:t>
      </w:r>
      <w:r>
        <w:rPr>
          <w:rFonts w:ascii="Times New Roman" w:hAnsi="Times New Roman" w:cs="Times New Roman"/>
          <w:color w:val="0D0D0D" w:themeColor="text1" w:themeTint="F2"/>
          <w:sz w:val="24"/>
          <w:szCs w:val="24"/>
        </w:rPr>
        <w:t xml:space="preserve"> </w:t>
      </w:r>
      <w:r w:rsidR="00FF2A4B">
        <w:rPr>
          <w:rFonts w:ascii="Times New Roman" w:hAnsi="Times New Roman" w:cs="Times New Roman"/>
          <w:color w:val="0D0D0D" w:themeColor="text1" w:themeTint="F2"/>
          <w:sz w:val="24"/>
          <w:szCs w:val="24"/>
        </w:rPr>
        <w:t>Następnie ma obowiązek powiadomienia telefonicznie</w:t>
      </w:r>
      <w:r>
        <w:rPr>
          <w:rFonts w:ascii="Times New Roman" w:hAnsi="Times New Roman" w:cs="Times New Roman"/>
          <w:color w:val="0D0D0D" w:themeColor="text1" w:themeTint="F2"/>
          <w:sz w:val="24"/>
          <w:szCs w:val="24"/>
        </w:rPr>
        <w:t xml:space="preserve"> rodzica o stanie zdrowia dziecka.</w:t>
      </w:r>
      <w:r w:rsidR="00FF2A4B">
        <w:rPr>
          <w:rFonts w:ascii="Times New Roman" w:hAnsi="Times New Roman" w:cs="Times New Roman"/>
          <w:color w:val="0D0D0D" w:themeColor="text1" w:themeTint="F2"/>
          <w:sz w:val="24"/>
          <w:szCs w:val="24"/>
        </w:rPr>
        <w:t xml:space="preserve"> </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bookmarkStart w:id="0" w:name="_GoBack"/>
      <w:bookmarkEnd w:id="0"/>
      <w:r>
        <w:rPr>
          <w:rFonts w:ascii="Times New Roman" w:hAnsi="Times New Roman" w:cs="Times New Roman"/>
          <w:color w:val="0D0D0D" w:themeColor="text1" w:themeTint="F2"/>
          <w:sz w:val="24"/>
          <w:szCs w:val="24"/>
        </w:rPr>
        <w:t>W przedszkolu zapewniona jest szybka komunikacja z rodzicami/opiekunami dziecka.</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 przypadku wystąpienia u dziecka/ po uprzednim powiadomieniu telefonicznym rodzica/ opiekuna lub u pracownika będącego na stanowisku pracy niepokojących objawów sugerujących zakażenie </w:t>
      </w:r>
      <w:proofErr w:type="spellStart"/>
      <w:r>
        <w:rPr>
          <w:rFonts w:ascii="Times New Roman" w:hAnsi="Times New Roman" w:cs="Times New Roman"/>
          <w:color w:val="0D0D0D" w:themeColor="text1" w:themeTint="F2"/>
          <w:sz w:val="24"/>
          <w:szCs w:val="24"/>
        </w:rPr>
        <w:t>koronawirusem</w:t>
      </w:r>
      <w:proofErr w:type="spellEnd"/>
      <w:r>
        <w:rPr>
          <w:rFonts w:ascii="Times New Roman" w:hAnsi="Times New Roman" w:cs="Times New Roman"/>
          <w:color w:val="0D0D0D" w:themeColor="text1" w:themeTint="F2"/>
          <w:sz w:val="24"/>
          <w:szCs w:val="24"/>
        </w:rPr>
        <w:t xml:space="preserve"> należy niezwłocznie taką osobę odizolować.</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Należy wstrzymać przyjmowanie kolejnych grup dzieci i powiadomić właściwą miejscowo Powiatową Stację Sanitarno – Epidemiologiczną i stosować się ściśle do wydawanych instrukcji i poleceń.</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Pracownicy przedszkola są  poinstruowani, że w przypadku wystąpienia niepokojących objawów nie powinni przychodzić do pracy, powinni  pozostać w domu i skontaktować się telefonicznie z Powiatową Stację Sanitarno – Epidemiologiczną, oddziałem zakaźnym, a w razie pogarszania się stanu zdrowia zadzwonić pod numer 999 lub 112 i poinformować, że mogą być zakażeni korona wirusem.</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Obszar, w którym przebywała osoba zdiagnozowana należy poddać gruntownemu sprzątaniu, zgodnie z funkcjonującymi w przedszkolu procedurami oraz zdezynfekować powierzchnie dotykowe / klamki, poręcze, uchwyty itp./</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 przedszkolu  przygotowane i umieszczone są w widocznym miejscu potrzebne numery  telefonów, w tym stacji sanitarno – epidemiologicznej i służb medycznych.</w:t>
      </w:r>
    </w:p>
    <w:p w:rsidR="00C05A67" w:rsidRDefault="00C05A67" w:rsidP="00C05A67">
      <w:pPr>
        <w:pStyle w:val="Akapitzlist"/>
        <w:numPr>
          <w:ilvl w:val="0"/>
          <w:numId w:val="8"/>
        </w:numPr>
        <w:rPr>
          <w:rStyle w:val="Pogrubienie"/>
          <w:b w:val="0"/>
          <w:bCs w:val="0"/>
        </w:rPr>
      </w:pPr>
      <w:r>
        <w:rPr>
          <w:rStyle w:val="Pogrubienie"/>
          <w:b w:val="0"/>
          <w:color w:val="0D0D0D" w:themeColor="text1" w:themeTint="F2"/>
          <w:sz w:val="24"/>
          <w:szCs w:val="24"/>
        </w:rPr>
        <w:t>W przedszkolu nie podaje się dzieciom żadnych leków – doustnych, wziewnych oraz w postaci zastrzyków, maści i żelów.</w:t>
      </w:r>
    </w:p>
    <w:p w:rsidR="00C05A67" w:rsidRDefault="00C05A67" w:rsidP="00C05A67">
      <w:pPr>
        <w:pStyle w:val="Akapitzlist"/>
        <w:numPr>
          <w:ilvl w:val="0"/>
          <w:numId w:val="8"/>
        </w:numPr>
        <w:rPr>
          <w:rFonts w:ascii="Times New Roman" w:hAnsi="Times New Roman" w:cs="Times New Roman"/>
        </w:rPr>
      </w:pPr>
      <w:r>
        <w:rPr>
          <w:rFonts w:ascii="Times New Roman" w:hAnsi="Times New Roman" w:cs="Times New Roman"/>
          <w:color w:val="0D0D0D" w:themeColor="text1" w:themeTint="F2"/>
          <w:sz w:val="24"/>
          <w:szCs w:val="24"/>
        </w:rPr>
        <w:t xml:space="preserve">Wyjątek zgodnie ze stanowiskiem Ministra Zdrowia z dnia 29 listopada 2010 roku w sprawie podawania leków dzieciom przez nauczycieli w placówkach oświatowych stanowi podawanie zleconego przez lekarza leku dziecka z chorobą przewlekłą (kiedy występuje konieczność stałego podawania leków). </w:t>
      </w:r>
      <w:r>
        <w:rPr>
          <w:rFonts w:ascii="Times New Roman" w:hAnsi="Times New Roman" w:cs="Times New Roman"/>
          <w:b/>
          <w:color w:val="0D0D0D" w:themeColor="text1" w:themeTint="F2"/>
          <w:sz w:val="24"/>
          <w:szCs w:val="24"/>
        </w:rPr>
        <w:t>/ Załącznik nr 2/</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 przypadku stwierdzenia u dziecka alergii różnego typu (np. pokarmowej i związanych z tym szczególnych wymagań żywieniowych) rodzice są zobowiązani do przedłożenia zaświadczenia lekarskiego wskazującego rodzaj alergii, co jest warunkiem zastosowania u dziecka zaleconej diety.</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Przedszkole niezwłocznie powiadamia Stację Sanitarno – Epidemiologiczną, Organ Prowadzący Przedszkole oraz  innych rodziców o wystąpieniu przypadków choroby zakaźnej.</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Dziecko wraca do przedszkola po skutecznym zakończeniu leczenia.</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 przedszkolu znajduje się lista osób przebywających w tym samym czasie w przedszkolu, gdzie przebywała osoba podejrzana o zakażenie  i zalecenie stosowania się do wytycznych Głównego Inspektora Sanitarnego dostępnych na stronie </w:t>
      </w:r>
      <w:r>
        <w:rPr>
          <w:rFonts w:ascii="Times New Roman" w:hAnsi="Times New Roman" w:cs="Times New Roman"/>
          <w:color w:val="0D0D0D" w:themeColor="text1" w:themeTint="F2"/>
          <w:sz w:val="24"/>
          <w:szCs w:val="24"/>
        </w:rPr>
        <w:lastRenderedPageBreak/>
        <w:t>gov.pl/web/korona wirus/ oraz gis.gov.pl odnoszących się do osób, które miały kontakt z zakażonym.</w:t>
      </w:r>
    </w:p>
    <w:p w:rsidR="00C05A67" w:rsidRDefault="00C05A67" w:rsidP="00C05A67">
      <w:pPr>
        <w:pStyle w:val="Akapitzlist"/>
        <w:numPr>
          <w:ilvl w:val="0"/>
          <w:numId w:val="8"/>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Należy śledzić informacje na stronie GIS i Ministra Zdrowia, dostępnych na stronie gis.gov.pl, a także obowiązujących przepisów prawa.</w:t>
      </w:r>
    </w:p>
    <w:p w:rsidR="00C05A67" w:rsidRDefault="00C05A67" w:rsidP="00C05A67">
      <w:pPr>
        <w:pStyle w:val="Akapitzlist"/>
        <w:rPr>
          <w:rFonts w:ascii="Times New Roman" w:hAnsi="Times New Roman" w:cs="Times New Roman"/>
          <w:b/>
          <w:color w:val="0D0D0D" w:themeColor="text1" w:themeTint="F2"/>
          <w:sz w:val="24"/>
          <w:szCs w:val="24"/>
        </w:rPr>
      </w:pPr>
    </w:p>
    <w:p w:rsidR="00C05A67" w:rsidRDefault="00C05A67" w:rsidP="00C05A67">
      <w:pPr>
        <w:pStyle w:val="Akapitzlist"/>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WAŻNE NUMERY TELEFONÓW:</w:t>
      </w:r>
    </w:p>
    <w:p w:rsidR="00C05A67" w:rsidRDefault="00C05A67" w:rsidP="00C05A67">
      <w:pPr>
        <w:shd w:val="clear" w:color="auto" w:fill="FFFFFF"/>
        <w:spacing w:before="240" w:after="240" w:line="240" w:lineRule="auto"/>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Infolinie: </w:t>
      </w:r>
    </w:p>
    <w:p w:rsidR="00C05A67" w:rsidRDefault="00C05A67" w:rsidP="00C05A6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800 190 590</w:t>
      </w:r>
      <w:r>
        <w:rPr>
          <w:rFonts w:ascii="Times New Roman" w:eastAsia="Times New Roman" w:hAnsi="Times New Roman" w:cs="Times New Roman"/>
          <w:color w:val="0D0D0D" w:themeColor="text1" w:themeTint="F2"/>
          <w:sz w:val="24"/>
          <w:szCs w:val="24"/>
          <w:lang w:eastAsia="pl-PL"/>
        </w:rPr>
        <w:t xml:space="preserve"> - infolinia NFZ </w:t>
      </w:r>
      <w:proofErr w:type="spellStart"/>
      <w:r>
        <w:rPr>
          <w:rFonts w:ascii="Times New Roman" w:eastAsia="Times New Roman" w:hAnsi="Times New Roman" w:cs="Times New Roman"/>
          <w:color w:val="0D0D0D" w:themeColor="text1" w:themeTint="F2"/>
          <w:sz w:val="24"/>
          <w:szCs w:val="24"/>
          <w:lang w:eastAsia="pl-PL"/>
        </w:rPr>
        <w:t>ws</w:t>
      </w:r>
      <w:proofErr w:type="spellEnd"/>
      <w:r>
        <w:rPr>
          <w:rFonts w:ascii="Times New Roman" w:eastAsia="Times New Roman" w:hAnsi="Times New Roman" w:cs="Times New Roman"/>
          <w:color w:val="0D0D0D" w:themeColor="text1" w:themeTint="F2"/>
          <w:sz w:val="24"/>
          <w:szCs w:val="24"/>
          <w:lang w:eastAsia="pl-PL"/>
        </w:rPr>
        <w:t xml:space="preserve">. postępowania w sytuacji podejrzenia zakażenia </w:t>
      </w:r>
      <w:proofErr w:type="spellStart"/>
      <w:r>
        <w:rPr>
          <w:rFonts w:ascii="Times New Roman" w:eastAsia="Times New Roman" w:hAnsi="Times New Roman" w:cs="Times New Roman"/>
          <w:color w:val="0D0D0D" w:themeColor="text1" w:themeTint="F2"/>
          <w:sz w:val="24"/>
          <w:szCs w:val="24"/>
          <w:lang w:eastAsia="pl-PL"/>
        </w:rPr>
        <w:t>koronawirusem</w:t>
      </w:r>
      <w:proofErr w:type="spellEnd"/>
      <w:r>
        <w:rPr>
          <w:rFonts w:ascii="Times New Roman" w:eastAsia="Times New Roman" w:hAnsi="Times New Roman" w:cs="Times New Roman"/>
          <w:color w:val="0D0D0D" w:themeColor="text1" w:themeTint="F2"/>
          <w:sz w:val="24"/>
          <w:szCs w:val="24"/>
          <w:lang w:eastAsia="pl-PL"/>
        </w:rPr>
        <w:t>, </w:t>
      </w:r>
    </w:p>
    <w:p w:rsidR="00C05A67" w:rsidRDefault="00C05A67" w:rsidP="00C05A6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22 560 16 00</w:t>
      </w:r>
      <w:r>
        <w:rPr>
          <w:rFonts w:ascii="Times New Roman" w:eastAsia="Times New Roman" w:hAnsi="Times New Roman" w:cs="Times New Roman"/>
          <w:color w:val="0D0D0D" w:themeColor="text1" w:themeTint="F2"/>
          <w:sz w:val="24"/>
          <w:szCs w:val="24"/>
          <w:lang w:eastAsia="pl-PL"/>
        </w:rPr>
        <w:t xml:space="preserve"> - infolinia ZUS </w:t>
      </w:r>
      <w:proofErr w:type="spellStart"/>
      <w:r>
        <w:rPr>
          <w:rFonts w:ascii="Times New Roman" w:eastAsia="Times New Roman" w:hAnsi="Times New Roman" w:cs="Times New Roman"/>
          <w:color w:val="0D0D0D" w:themeColor="text1" w:themeTint="F2"/>
          <w:sz w:val="24"/>
          <w:szCs w:val="24"/>
          <w:lang w:eastAsia="pl-PL"/>
        </w:rPr>
        <w:t>ws</w:t>
      </w:r>
      <w:proofErr w:type="spellEnd"/>
      <w:r>
        <w:rPr>
          <w:rFonts w:ascii="Times New Roman" w:eastAsia="Times New Roman" w:hAnsi="Times New Roman" w:cs="Times New Roman"/>
          <w:color w:val="0D0D0D" w:themeColor="text1" w:themeTint="F2"/>
          <w:sz w:val="24"/>
          <w:szCs w:val="24"/>
          <w:lang w:eastAsia="pl-PL"/>
        </w:rPr>
        <w:t>. zasiłku opiekuńczego i świadczenia z powodu poddania się kwarantannie lub izolacji,</w:t>
      </w:r>
    </w:p>
    <w:p w:rsidR="00C05A67" w:rsidRDefault="00C05A67" w:rsidP="00C05A6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22 523 88 80</w:t>
      </w:r>
      <w:r>
        <w:rPr>
          <w:rFonts w:ascii="Times New Roman" w:eastAsia="Times New Roman" w:hAnsi="Times New Roman" w:cs="Times New Roman"/>
          <w:color w:val="0D0D0D" w:themeColor="text1" w:themeTint="F2"/>
          <w:sz w:val="24"/>
          <w:szCs w:val="24"/>
          <w:lang w:eastAsia="pl-PL"/>
        </w:rPr>
        <w:t xml:space="preserve"> - infolinia MSZ </w:t>
      </w:r>
      <w:proofErr w:type="spellStart"/>
      <w:r>
        <w:rPr>
          <w:rFonts w:ascii="Times New Roman" w:eastAsia="Times New Roman" w:hAnsi="Times New Roman" w:cs="Times New Roman"/>
          <w:color w:val="0D0D0D" w:themeColor="text1" w:themeTint="F2"/>
          <w:sz w:val="24"/>
          <w:szCs w:val="24"/>
          <w:lang w:eastAsia="pl-PL"/>
        </w:rPr>
        <w:t>ws</w:t>
      </w:r>
      <w:proofErr w:type="spellEnd"/>
      <w:r>
        <w:rPr>
          <w:rFonts w:ascii="Times New Roman" w:eastAsia="Times New Roman" w:hAnsi="Times New Roman" w:cs="Times New Roman"/>
          <w:color w:val="0D0D0D" w:themeColor="text1" w:themeTint="F2"/>
          <w:sz w:val="24"/>
          <w:szCs w:val="24"/>
          <w:lang w:eastAsia="pl-PL"/>
        </w:rPr>
        <w:t>. możliwości przekraczania granic, </w:t>
      </w:r>
    </w:p>
    <w:p w:rsidR="00C05A67" w:rsidRDefault="00C05A67" w:rsidP="00C05A6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42 664 19 04</w:t>
      </w:r>
      <w:r>
        <w:rPr>
          <w:rFonts w:ascii="Times New Roman" w:eastAsia="Times New Roman" w:hAnsi="Times New Roman" w:cs="Times New Roman"/>
          <w:color w:val="0D0D0D" w:themeColor="text1" w:themeTint="F2"/>
          <w:sz w:val="24"/>
          <w:szCs w:val="24"/>
          <w:lang w:eastAsia="pl-PL"/>
        </w:rPr>
        <w:t> - całodobowa infolinia dla mieszkańców województwa łódzkiego - Wojewódzkie Centrum Zarządzania Kryzysowego w Łodzi, </w:t>
      </w:r>
      <w:r>
        <w:rPr>
          <w:rFonts w:ascii="Times New Roman" w:eastAsia="Times New Roman" w:hAnsi="Times New Roman" w:cs="Times New Roman"/>
          <w:color w:val="0D0D0D" w:themeColor="text1" w:themeTint="F2"/>
          <w:sz w:val="24"/>
          <w:szCs w:val="24"/>
          <w:lang w:eastAsia="pl-PL"/>
        </w:rPr>
        <w:br/>
      </w:r>
    </w:p>
    <w:p w:rsidR="00C05A67" w:rsidRDefault="00C05A67" w:rsidP="00C05A67">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D0D0D" w:themeColor="text1" w:themeTint="F2"/>
          <w:sz w:val="24"/>
          <w:szCs w:val="24"/>
          <w:lang w:eastAsia="pl-PL"/>
        </w:rPr>
      </w:pPr>
      <w:r>
        <w:rPr>
          <w:rFonts w:ascii="Times New Roman" w:eastAsia="Times New Roman" w:hAnsi="Times New Roman" w:cs="Times New Roman"/>
          <w:b/>
          <w:bCs/>
          <w:color w:val="0D0D0D" w:themeColor="text1" w:themeTint="F2"/>
          <w:sz w:val="24"/>
          <w:szCs w:val="24"/>
          <w:lang w:eastAsia="pl-PL"/>
        </w:rPr>
        <w:t>883 069 028</w:t>
      </w:r>
      <w:r>
        <w:rPr>
          <w:rFonts w:ascii="Times New Roman" w:eastAsia="Times New Roman" w:hAnsi="Times New Roman" w:cs="Times New Roman"/>
          <w:color w:val="0D0D0D" w:themeColor="text1" w:themeTint="F2"/>
          <w:sz w:val="24"/>
          <w:szCs w:val="24"/>
          <w:lang w:eastAsia="pl-PL"/>
        </w:rPr>
        <w:t> oraz </w:t>
      </w:r>
      <w:r>
        <w:rPr>
          <w:rFonts w:ascii="Times New Roman" w:eastAsia="Times New Roman" w:hAnsi="Times New Roman" w:cs="Times New Roman"/>
          <w:b/>
          <w:bCs/>
          <w:color w:val="0D0D0D" w:themeColor="text1" w:themeTint="F2"/>
          <w:sz w:val="24"/>
          <w:szCs w:val="24"/>
          <w:lang w:eastAsia="pl-PL"/>
        </w:rPr>
        <w:t>601 260 229</w:t>
      </w:r>
      <w:r>
        <w:rPr>
          <w:rFonts w:ascii="Times New Roman" w:eastAsia="Times New Roman" w:hAnsi="Times New Roman" w:cs="Times New Roman"/>
          <w:color w:val="0D0D0D" w:themeColor="text1" w:themeTint="F2"/>
          <w:sz w:val="24"/>
          <w:szCs w:val="24"/>
          <w:lang w:eastAsia="pl-PL"/>
        </w:rPr>
        <w:t> - </w:t>
      </w:r>
      <w:r>
        <w:rPr>
          <w:rFonts w:ascii="Times New Roman" w:eastAsia="Times New Roman" w:hAnsi="Times New Roman" w:cs="Times New Roman"/>
          <w:b/>
          <w:bCs/>
          <w:color w:val="0D0D0D" w:themeColor="text1" w:themeTint="F2"/>
          <w:sz w:val="24"/>
          <w:szCs w:val="24"/>
          <w:lang w:eastAsia="pl-PL"/>
        </w:rPr>
        <w:t>telefony alarmowe</w:t>
      </w:r>
      <w:r>
        <w:rPr>
          <w:rFonts w:ascii="Times New Roman" w:eastAsia="Times New Roman" w:hAnsi="Times New Roman" w:cs="Times New Roman"/>
          <w:color w:val="0D0D0D" w:themeColor="text1" w:themeTint="F2"/>
          <w:sz w:val="24"/>
          <w:szCs w:val="24"/>
          <w:lang w:eastAsia="pl-PL"/>
        </w:rPr>
        <w:t> (czynne całą dobę)</w:t>
      </w:r>
      <w:r>
        <w:rPr>
          <w:rFonts w:ascii="Times New Roman" w:eastAsia="Times New Roman" w:hAnsi="Times New Roman" w:cs="Times New Roman"/>
          <w:b/>
          <w:bCs/>
          <w:color w:val="0D0D0D" w:themeColor="text1" w:themeTint="F2"/>
          <w:sz w:val="24"/>
          <w:szCs w:val="24"/>
          <w:lang w:eastAsia="pl-PL"/>
        </w:rPr>
        <w:t> - Powiatowa Stacja Sanitarno-Epidemiologiczna w Zgierzu</w:t>
      </w:r>
      <w:r>
        <w:rPr>
          <w:rFonts w:ascii="Times New Roman" w:eastAsia="Times New Roman" w:hAnsi="Times New Roman" w:cs="Times New Roman"/>
          <w:color w:val="0D0D0D" w:themeColor="text1" w:themeTint="F2"/>
          <w:sz w:val="24"/>
          <w:szCs w:val="24"/>
          <w:lang w:eastAsia="pl-PL"/>
        </w:rPr>
        <w:t>. </w:t>
      </w:r>
    </w:p>
    <w:p w:rsidR="00C05A67" w:rsidRDefault="00C05A67" w:rsidP="00C05A67">
      <w:pPr>
        <w:pStyle w:val="Akapitzlist"/>
        <w:rPr>
          <w:rFonts w:ascii="Times New Roman" w:hAnsi="Times New Roman" w:cs="Times New Roman"/>
          <w:b/>
          <w:color w:val="0D0D0D" w:themeColor="text1" w:themeTint="F2"/>
          <w:sz w:val="24"/>
          <w:szCs w:val="24"/>
        </w:rPr>
      </w:pPr>
    </w:p>
    <w:p w:rsidR="00C05A67" w:rsidRPr="007368C2" w:rsidRDefault="00C05A67" w:rsidP="007368C2">
      <w:pPr>
        <w:pStyle w:val="NormalnyWeb"/>
        <w:numPr>
          <w:ilvl w:val="0"/>
          <w:numId w:val="3"/>
        </w:numPr>
        <w:spacing w:beforeAutospacing="0" w:after="238"/>
        <w:rPr>
          <w:b/>
          <w:color w:val="0D0D0D" w:themeColor="text1" w:themeTint="F2"/>
        </w:rPr>
      </w:pPr>
      <w:r>
        <w:rPr>
          <w:b/>
          <w:color w:val="0D0D0D" w:themeColor="text1" w:themeTint="F2"/>
        </w:rPr>
        <w:t>Postanowienia końcowe.</w:t>
      </w:r>
    </w:p>
    <w:p w:rsidR="00C05A67" w:rsidRDefault="00C05A67" w:rsidP="00C05A67">
      <w:pPr>
        <w:pStyle w:val="Tekstpodstawowywcity"/>
        <w:numPr>
          <w:ilvl w:val="0"/>
          <w:numId w:val="10"/>
        </w:numPr>
        <w:suppressAutoHyphens/>
        <w:spacing w:before="0" w:beforeAutospacing="0" w:after="0" w:afterAutospacing="0" w:line="276" w:lineRule="auto"/>
        <w:jc w:val="both"/>
        <w:rPr>
          <w:color w:val="0D0D0D" w:themeColor="text1" w:themeTint="F2"/>
        </w:rPr>
      </w:pPr>
      <w:r>
        <w:rPr>
          <w:color w:val="0D0D0D" w:themeColor="text1" w:themeTint="F2"/>
        </w:rPr>
        <w:t>Z procedurą zostali zapoznani pracownicy Miejskiego przedszkola nr 13 w Zgierzu,</w:t>
      </w:r>
      <w:r w:rsidR="00A9420B">
        <w:rPr>
          <w:color w:val="0D0D0D" w:themeColor="text1" w:themeTint="F2"/>
        </w:rPr>
        <w:t xml:space="preserve">     ul. Słowackiego 8 w dniu 31.08</w:t>
      </w:r>
      <w:r>
        <w:rPr>
          <w:color w:val="0D0D0D" w:themeColor="text1" w:themeTint="F2"/>
        </w:rPr>
        <w:t>.2020r.</w:t>
      </w:r>
    </w:p>
    <w:p w:rsidR="00C05A67" w:rsidRDefault="00C05A67" w:rsidP="00C05A67">
      <w:pPr>
        <w:pStyle w:val="Tekstpodstawowywcity"/>
        <w:numPr>
          <w:ilvl w:val="0"/>
          <w:numId w:val="10"/>
        </w:numPr>
        <w:suppressAutoHyphens/>
        <w:spacing w:before="0" w:beforeAutospacing="0" w:after="0" w:afterAutospacing="0" w:line="276" w:lineRule="auto"/>
        <w:jc w:val="both"/>
        <w:rPr>
          <w:color w:val="0D0D0D" w:themeColor="text1" w:themeTint="F2"/>
        </w:rPr>
      </w:pPr>
      <w:r>
        <w:rPr>
          <w:color w:val="0D0D0D" w:themeColor="text1" w:themeTint="F2"/>
        </w:rPr>
        <w:t>Procedura  obowiązuje wszystkich pracowników przedszkola, rodziców dzieci uczęszczających do przedszkola oraz osoby przez nich upoważnione do odbioru dzieci.</w:t>
      </w:r>
    </w:p>
    <w:p w:rsidR="00C05A67" w:rsidRDefault="00A9420B" w:rsidP="00C05A67">
      <w:pPr>
        <w:pStyle w:val="Tekstpodstawowywcity"/>
        <w:numPr>
          <w:ilvl w:val="0"/>
          <w:numId w:val="10"/>
        </w:numPr>
        <w:suppressAutoHyphens/>
        <w:spacing w:before="0" w:beforeAutospacing="0" w:after="0" w:afterAutospacing="0" w:line="276" w:lineRule="auto"/>
        <w:jc w:val="both"/>
        <w:rPr>
          <w:color w:val="0D0D0D" w:themeColor="text1" w:themeTint="F2"/>
        </w:rPr>
      </w:pPr>
      <w:r>
        <w:rPr>
          <w:color w:val="0D0D0D" w:themeColor="text1" w:themeTint="F2"/>
        </w:rPr>
        <w:t>Procedura obowiązuje od dnia 01</w:t>
      </w:r>
      <w:r w:rsidR="00C05A67">
        <w:rPr>
          <w:color w:val="0D0D0D" w:themeColor="text1" w:themeTint="F2"/>
        </w:rPr>
        <w:t>.</w:t>
      </w:r>
      <w:r>
        <w:rPr>
          <w:color w:val="0D0D0D" w:themeColor="text1" w:themeTint="F2"/>
        </w:rPr>
        <w:t>09. 2020r</w:t>
      </w:r>
      <w:r w:rsidR="00C05A67">
        <w:rPr>
          <w:color w:val="0D0D0D" w:themeColor="text1" w:themeTint="F2"/>
        </w:rPr>
        <w:t>.</w:t>
      </w:r>
    </w:p>
    <w:p w:rsidR="00C05A67" w:rsidRDefault="00C05A67" w:rsidP="00C05A67">
      <w:pPr>
        <w:pStyle w:val="NormalnyWeb"/>
        <w:spacing w:after="0"/>
        <w:rPr>
          <w:color w:val="0D0D0D" w:themeColor="text1" w:themeTint="F2"/>
        </w:rPr>
      </w:pPr>
    </w:p>
    <w:p w:rsidR="00C05A67" w:rsidRDefault="00C05A67" w:rsidP="00C05A67">
      <w:pPr>
        <w:pStyle w:val="NormalnyWeb"/>
        <w:spacing w:after="0"/>
        <w:rPr>
          <w:color w:val="0D0D0D" w:themeColor="text1" w:themeTint="F2"/>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jc w:val="right"/>
        <w:rPr>
          <w:rFonts w:ascii="Arial Narrow" w:hAnsi="Arial Narrow"/>
          <w:b/>
        </w:rPr>
      </w:pPr>
      <w:r>
        <w:rPr>
          <w:rFonts w:ascii="Arial Narrow" w:hAnsi="Arial Narrow"/>
          <w:b/>
        </w:rPr>
        <w:lastRenderedPageBreak/>
        <w:t xml:space="preserve">Załącznik 1 </w:t>
      </w:r>
    </w:p>
    <w:p w:rsidR="00C05A67" w:rsidRDefault="00C05A67" w:rsidP="00C05A67">
      <w:pPr>
        <w:pStyle w:val="NormalnyWeb"/>
        <w:spacing w:after="0"/>
        <w:rPr>
          <w:rFonts w:ascii="Arial Narrow" w:hAnsi="Arial Narrow"/>
        </w:rPr>
      </w:pPr>
    </w:p>
    <w:p w:rsidR="00C05A67" w:rsidRDefault="00C05A67" w:rsidP="00C05A67">
      <w:pPr>
        <w:pStyle w:val="NormalnyWeb"/>
        <w:spacing w:after="0"/>
        <w:jc w:val="right"/>
        <w:rPr>
          <w:rFonts w:ascii="Arial Narrow" w:hAnsi="Arial Narrow"/>
        </w:rPr>
      </w:pPr>
    </w:p>
    <w:p w:rsidR="00A9420B" w:rsidRPr="00707A92" w:rsidRDefault="00A9420B" w:rsidP="00A9420B">
      <w:pPr>
        <w:jc w:val="center"/>
        <w:rPr>
          <w:b/>
        </w:rPr>
      </w:pPr>
      <w:r w:rsidRPr="00707A92">
        <w:rPr>
          <w:b/>
        </w:rPr>
        <w:t>Zgoda na pomiar temperatury ciała dziecka w związku z COVID-19</w:t>
      </w:r>
    </w:p>
    <w:p w:rsidR="00A9420B" w:rsidRPr="00707A92" w:rsidRDefault="00A9420B" w:rsidP="00A9420B">
      <w:pPr>
        <w:jc w:val="center"/>
        <w:rPr>
          <w:b/>
        </w:rPr>
      </w:pPr>
      <w:r w:rsidRPr="00707A92">
        <w:rPr>
          <w:b/>
        </w:rPr>
        <w:t>w roku 2020/2021</w:t>
      </w:r>
    </w:p>
    <w:p w:rsidR="00A9420B" w:rsidRPr="00707A92" w:rsidRDefault="00A9420B" w:rsidP="00A9420B">
      <w:pPr>
        <w:rPr>
          <w:b/>
        </w:rPr>
      </w:pPr>
    </w:p>
    <w:p w:rsidR="00A9420B" w:rsidRPr="00707A92" w:rsidRDefault="00A9420B" w:rsidP="00A9420B">
      <w:pPr>
        <w:rPr>
          <w:b/>
        </w:rPr>
      </w:pPr>
    </w:p>
    <w:p w:rsidR="00A9420B" w:rsidRPr="00707A92" w:rsidRDefault="00A9420B" w:rsidP="00A9420B">
      <w:pPr>
        <w:rPr>
          <w:bCs/>
        </w:rPr>
      </w:pPr>
      <w:r w:rsidRPr="00707A92">
        <w:rPr>
          <w:bCs/>
        </w:rPr>
        <w:t xml:space="preserve">W związku z zaistniałą sytuacją epidemiologiczną oraz wytycznymi Ministerstwa Zdrowia, Głównego Inspektora Sanitarnego, Ministerstwa Edukacji Narodowej dla dyrektorów przedszkoli i organów prowadzących, wyrażam zgodę na pomiar temperatury ciała mojego dziecka ……………………………………………. przez upoważnionych pracowników Przedszkola Miejskiego Nr  </w:t>
      </w:r>
      <w:r>
        <w:rPr>
          <w:bCs/>
        </w:rPr>
        <w:t xml:space="preserve">13            </w:t>
      </w:r>
      <w:r w:rsidRPr="00707A92">
        <w:rPr>
          <w:bCs/>
        </w:rPr>
        <w:t>w Zgierzu.</w:t>
      </w:r>
    </w:p>
    <w:p w:rsidR="00A9420B" w:rsidRPr="00707A92" w:rsidRDefault="00A9420B" w:rsidP="00A9420B">
      <w:pPr>
        <w:rPr>
          <w:bCs/>
        </w:rPr>
      </w:pPr>
      <w:r w:rsidRPr="00707A92">
        <w:rPr>
          <w:bCs/>
        </w:rPr>
        <w:t xml:space="preserve">                                                                                                         ………………………………………………………</w:t>
      </w:r>
    </w:p>
    <w:p w:rsidR="00A9420B" w:rsidRPr="005E4DDE" w:rsidRDefault="00A9420B" w:rsidP="00A9420B">
      <w:pPr>
        <w:rPr>
          <w:bCs/>
        </w:rPr>
      </w:pPr>
      <w:r w:rsidRPr="00707A92">
        <w:rPr>
          <w:bCs/>
        </w:rPr>
        <w:t xml:space="preserve">                                                                                         (data i czytelny podpis rodzica/opiekuna prawnego)</w:t>
      </w:r>
    </w:p>
    <w:p w:rsidR="00A9420B" w:rsidRPr="00707A92" w:rsidRDefault="00A9420B" w:rsidP="00A9420B">
      <w:pPr>
        <w:jc w:val="both"/>
        <w:rPr>
          <w:bCs/>
          <w:sz w:val="18"/>
          <w:szCs w:val="18"/>
        </w:rPr>
      </w:pPr>
      <w:r w:rsidRPr="00707A92">
        <w:rPr>
          <w:bCs/>
          <w:sz w:val="18"/>
          <w:szCs w:val="18"/>
        </w:rPr>
        <w:t>Klauzula informacyjna RODO</w:t>
      </w:r>
    </w:p>
    <w:p w:rsidR="00A9420B" w:rsidRPr="00707A92" w:rsidRDefault="00A9420B" w:rsidP="00A9420B">
      <w:pPr>
        <w:jc w:val="both"/>
        <w:rPr>
          <w:bCs/>
          <w:sz w:val="18"/>
          <w:szCs w:val="18"/>
        </w:rPr>
      </w:pPr>
      <w:r w:rsidRPr="00707A92">
        <w:rPr>
          <w:bCs/>
          <w:sz w:val="18"/>
          <w:szCs w:val="18"/>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A9420B" w:rsidRDefault="00A9420B" w:rsidP="00A9420B">
      <w:pPr>
        <w:jc w:val="both"/>
        <w:rPr>
          <w:bCs/>
          <w:sz w:val="18"/>
          <w:szCs w:val="18"/>
        </w:rPr>
      </w:pPr>
      <w:r w:rsidRPr="00707A92">
        <w:rPr>
          <w:bCs/>
          <w:sz w:val="18"/>
          <w:szCs w:val="18"/>
        </w:rPr>
        <w:t>informuję, że:</w:t>
      </w:r>
    </w:p>
    <w:p w:rsidR="00A9420B" w:rsidRPr="00707A92" w:rsidRDefault="00A9420B" w:rsidP="00A9420B">
      <w:pPr>
        <w:jc w:val="both"/>
        <w:rPr>
          <w:bCs/>
          <w:sz w:val="18"/>
          <w:szCs w:val="18"/>
        </w:rPr>
      </w:pPr>
      <w:r>
        <w:rPr>
          <w:bCs/>
          <w:sz w:val="18"/>
          <w:szCs w:val="18"/>
        </w:rPr>
        <w:t xml:space="preserve">1. </w:t>
      </w:r>
      <w:r w:rsidRPr="00707A92">
        <w:rPr>
          <w:bCs/>
          <w:sz w:val="18"/>
          <w:szCs w:val="18"/>
        </w:rPr>
        <w:t xml:space="preserve"> Administratorem danych osobowych Pani/Pana dziecka jest Przedszkole Miejskie Nr 13 w Zgierz</w:t>
      </w:r>
      <w:r>
        <w:rPr>
          <w:bCs/>
          <w:sz w:val="18"/>
          <w:szCs w:val="18"/>
        </w:rPr>
        <w:t>u z siedzibą w Zgierzu                ul. Słowackiego 8</w:t>
      </w:r>
    </w:p>
    <w:p w:rsidR="00A9420B" w:rsidRPr="00707A92" w:rsidRDefault="00A9420B" w:rsidP="00A9420B">
      <w:pPr>
        <w:jc w:val="both"/>
        <w:rPr>
          <w:bCs/>
          <w:sz w:val="18"/>
          <w:szCs w:val="18"/>
        </w:rPr>
      </w:pPr>
      <w:r w:rsidRPr="00707A92">
        <w:rPr>
          <w:bCs/>
          <w:sz w:val="18"/>
          <w:szCs w:val="18"/>
        </w:rPr>
        <w:t>2.</w:t>
      </w:r>
      <w:r w:rsidRPr="00707A92">
        <w:rPr>
          <w:bCs/>
          <w:sz w:val="18"/>
          <w:szCs w:val="18"/>
        </w:rPr>
        <w:tab/>
        <w:t xml:space="preserve"> Dane kontaktowe inspektora ochrony danych znajdują się w siedzibie administratora.</w:t>
      </w:r>
    </w:p>
    <w:p w:rsidR="00A9420B" w:rsidRPr="00707A92" w:rsidRDefault="00A9420B" w:rsidP="00A9420B">
      <w:pPr>
        <w:jc w:val="both"/>
        <w:rPr>
          <w:bCs/>
          <w:sz w:val="18"/>
          <w:szCs w:val="18"/>
        </w:rPr>
      </w:pPr>
      <w:r w:rsidRPr="00707A92">
        <w:rPr>
          <w:bCs/>
          <w:sz w:val="18"/>
          <w:szCs w:val="18"/>
        </w:rPr>
        <w:t>3.</w:t>
      </w:r>
      <w:r w:rsidRPr="00707A92">
        <w:rPr>
          <w:bCs/>
          <w:sz w:val="18"/>
          <w:szCs w:val="18"/>
        </w:rPr>
        <w:tab/>
        <w:t xml:space="preserve"> Dane osobowe dziecka będą przetwarzane w celu przeprowadzenia badań temperatury ciała przez uprawnionego pracownika przedszkola. </w:t>
      </w:r>
    </w:p>
    <w:p w:rsidR="00A9420B" w:rsidRPr="00707A92" w:rsidRDefault="00A9420B" w:rsidP="00A9420B">
      <w:pPr>
        <w:jc w:val="both"/>
        <w:rPr>
          <w:bCs/>
          <w:sz w:val="18"/>
          <w:szCs w:val="18"/>
        </w:rPr>
      </w:pPr>
      <w:r w:rsidRPr="00707A92">
        <w:rPr>
          <w:bCs/>
          <w:sz w:val="18"/>
          <w:szCs w:val="18"/>
        </w:rPr>
        <w:t>4.</w:t>
      </w:r>
      <w:r w:rsidRPr="00707A92">
        <w:rPr>
          <w:bCs/>
          <w:sz w:val="18"/>
          <w:szCs w:val="18"/>
        </w:rPr>
        <w:tab/>
        <w:t>Podstawą przetwarzania danych osobowych jest art. 6 ust. 1 lit. a RODO- zgoda osoby, której dane dotyczą.</w:t>
      </w:r>
    </w:p>
    <w:p w:rsidR="00A9420B" w:rsidRPr="00707A92" w:rsidRDefault="00A9420B" w:rsidP="00A9420B">
      <w:pPr>
        <w:jc w:val="both"/>
        <w:rPr>
          <w:bCs/>
          <w:sz w:val="18"/>
          <w:szCs w:val="18"/>
        </w:rPr>
      </w:pPr>
      <w:r w:rsidRPr="00707A92">
        <w:rPr>
          <w:bCs/>
          <w:sz w:val="18"/>
          <w:szCs w:val="18"/>
        </w:rPr>
        <w:t>5.</w:t>
      </w:r>
      <w:r w:rsidRPr="00707A92">
        <w:rPr>
          <w:bCs/>
          <w:sz w:val="18"/>
          <w:szCs w:val="18"/>
        </w:rPr>
        <w:tab/>
        <w:t xml:space="preserve"> Zgoda jest dobrowolna, lecz niezbędna do przyjęcia dziecka do przedszkola. </w:t>
      </w:r>
    </w:p>
    <w:p w:rsidR="00A9420B" w:rsidRPr="00707A92" w:rsidRDefault="00A9420B" w:rsidP="00A9420B">
      <w:pPr>
        <w:jc w:val="both"/>
        <w:rPr>
          <w:bCs/>
          <w:sz w:val="18"/>
          <w:szCs w:val="18"/>
        </w:rPr>
      </w:pPr>
      <w:r w:rsidRPr="00707A92">
        <w:rPr>
          <w:bCs/>
          <w:sz w:val="18"/>
          <w:szCs w:val="18"/>
        </w:rPr>
        <w:t>6.</w:t>
      </w:r>
      <w:r w:rsidRPr="00707A92">
        <w:rPr>
          <w:bCs/>
          <w:sz w:val="18"/>
          <w:szCs w:val="18"/>
        </w:rPr>
        <w:tab/>
        <w:t xml:space="preserve"> Ma Pani/Pan prawo w każdej chwili do wycofania zgody, ale wiąże się to z zaprzestaniem świadczenia usługi przez przedszkole.</w:t>
      </w:r>
    </w:p>
    <w:p w:rsidR="00A9420B" w:rsidRPr="00707A92" w:rsidRDefault="00A9420B" w:rsidP="00A9420B">
      <w:pPr>
        <w:jc w:val="both"/>
        <w:rPr>
          <w:bCs/>
          <w:sz w:val="18"/>
          <w:szCs w:val="18"/>
        </w:rPr>
      </w:pPr>
      <w:r w:rsidRPr="00707A92">
        <w:rPr>
          <w:bCs/>
          <w:sz w:val="18"/>
          <w:szCs w:val="18"/>
        </w:rPr>
        <w:t>7.</w:t>
      </w:r>
      <w:r w:rsidRPr="00707A92">
        <w:rPr>
          <w:bCs/>
          <w:sz w:val="18"/>
          <w:szCs w:val="18"/>
        </w:rPr>
        <w:tab/>
        <w:t>Posiada Pani/Pan prawo dostępu do treści danych, ich sprostowania, usunięcia, ograniczenia przetwarzania, prawo do przenoszenia danych, prawo wniesienia sprzeciwu, prawo do cofnięcia zgody na przetwarzanie danych osobowych, wniesienia skargi do organu nadzorczego.</w:t>
      </w:r>
    </w:p>
    <w:p w:rsidR="00A9420B" w:rsidRPr="00707A92" w:rsidRDefault="00A9420B" w:rsidP="00A9420B">
      <w:pPr>
        <w:jc w:val="both"/>
        <w:rPr>
          <w:bCs/>
          <w:sz w:val="18"/>
          <w:szCs w:val="18"/>
        </w:rPr>
      </w:pPr>
      <w:r w:rsidRPr="00707A92">
        <w:rPr>
          <w:bCs/>
          <w:sz w:val="18"/>
          <w:szCs w:val="18"/>
        </w:rPr>
        <w:t>8.</w:t>
      </w:r>
      <w:r w:rsidRPr="00707A92">
        <w:rPr>
          <w:bCs/>
          <w:sz w:val="18"/>
          <w:szCs w:val="18"/>
        </w:rPr>
        <w:tab/>
        <w:t>Dane osobowe dziecka nie podlegają profilowaniu.</w:t>
      </w:r>
    </w:p>
    <w:p w:rsidR="00A9420B" w:rsidRPr="00707A92" w:rsidRDefault="00A9420B" w:rsidP="00A9420B">
      <w:pPr>
        <w:jc w:val="both"/>
        <w:rPr>
          <w:bCs/>
          <w:sz w:val="18"/>
          <w:szCs w:val="18"/>
        </w:rPr>
      </w:pPr>
      <w:r w:rsidRPr="00707A92">
        <w:rPr>
          <w:bCs/>
          <w:sz w:val="18"/>
          <w:szCs w:val="18"/>
        </w:rPr>
        <w:t>9.</w:t>
      </w:r>
      <w:r w:rsidRPr="00707A92">
        <w:rPr>
          <w:bCs/>
          <w:sz w:val="18"/>
          <w:szCs w:val="18"/>
        </w:rPr>
        <w:tab/>
        <w:t>Dane osobowe będą przechowywane przez okres niezbędny do realizacji celu, dla którego zostały zebrane.</w:t>
      </w:r>
    </w:p>
    <w:p w:rsidR="00A9420B" w:rsidRDefault="00A9420B" w:rsidP="00A9420B"/>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A9420B">
      <w:pPr>
        <w:pStyle w:val="NormalnyWeb"/>
        <w:spacing w:after="0"/>
        <w:rPr>
          <w:rFonts w:ascii="Arial Narrow" w:hAnsi="Arial Narrow"/>
        </w:rPr>
      </w:pP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jc w:val="right"/>
        <w:rPr>
          <w:rFonts w:ascii="Arial Narrow" w:hAnsi="Arial Narrow"/>
          <w:b/>
        </w:rPr>
      </w:pPr>
      <w:r>
        <w:rPr>
          <w:rFonts w:ascii="Arial Narrow" w:hAnsi="Arial Narrow"/>
          <w:b/>
        </w:rPr>
        <w:t>Załącznik 2</w:t>
      </w:r>
    </w:p>
    <w:p w:rsidR="00C05A67" w:rsidRDefault="00C05A67" w:rsidP="00C05A67">
      <w:pPr>
        <w:pStyle w:val="NormalnyWeb"/>
        <w:spacing w:after="0"/>
        <w:jc w:val="right"/>
        <w:rPr>
          <w:rFonts w:ascii="Arial Narrow" w:hAnsi="Arial Narrow"/>
        </w:rPr>
      </w:pPr>
    </w:p>
    <w:p w:rsidR="00C05A67" w:rsidRDefault="00C05A67" w:rsidP="00C05A67">
      <w:pPr>
        <w:pStyle w:val="NormalnyWeb"/>
        <w:spacing w:after="0"/>
        <w:rPr>
          <w:rFonts w:ascii="Arial Narrow" w:hAnsi="Arial Narrow"/>
          <w:b/>
        </w:rPr>
      </w:pPr>
      <w:r>
        <w:rPr>
          <w:rFonts w:ascii="Arial Narrow" w:hAnsi="Arial Narrow"/>
          <w:b/>
        </w:rPr>
        <w:t xml:space="preserve">UPOWAŻNIENIERODZICÓW DO PODAWANIA LEKÓW DZIECKU Z CHOROBĄ PRZEWLEKŁĄ </w:t>
      </w:r>
    </w:p>
    <w:p w:rsidR="00C05A67" w:rsidRDefault="00C05A67" w:rsidP="00C05A67">
      <w:pPr>
        <w:pStyle w:val="NormalnyWeb"/>
        <w:spacing w:after="0"/>
        <w:rPr>
          <w:rFonts w:ascii="Arial Narrow" w:hAnsi="Arial Narrow"/>
        </w:rPr>
      </w:pPr>
    </w:p>
    <w:p w:rsidR="00C05A67" w:rsidRDefault="00C05A67" w:rsidP="00C05A67">
      <w:pPr>
        <w:pStyle w:val="NormalnyWeb"/>
        <w:spacing w:after="0"/>
        <w:rPr>
          <w:rFonts w:ascii="Arial Narrow" w:hAnsi="Arial Narrow"/>
        </w:rPr>
      </w:pPr>
      <w:r>
        <w:rPr>
          <w:rFonts w:ascii="Arial Narrow" w:hAnsi="Arial Narrow"/>
        </w:rPr>
        <w:t>Ja, niżej podpisany.....................................................................................................................</w:t>
      </w:r>
    </w:p>
    <w:p w:rsidR="00C05A67" w:rsidRDefault="00C05A67" w:rsidP="00C05A67">
      <w:pPr>
        <w:pStyle w:val="NormalnyWeb"/>
        <w:spacing w:before="0" w:beforeAutospacing="0" w:after="0"/>
        <w:rPr>
          <w:rFonts w:ascii="Arial Narrow" w:hAnsi="Arial Narrow"/>
          <w:sz w:val="20"/>
          <w:szCs w:val="20"/>
        </w:rPr>
      </w:pPr>
      <w:r>
        <w:rPr>
          <w:rFonts w:ascii="Arial Narrow" w:hAnsi="Arial Narrow"/>
          <w:sz w:val="20"/>
          <w:szCs w:val="20"/>
        </w:rPr>
        <w:t xml:space="preserve">                                                         (imię, nazwisko rodzica/opiekuna prawnego dziecka) </w:t>
      </w:r>
    </w:p>
    <w:p w:rsidR="00C05A67" w:rsidRDefault="00C05A67" w:rsidP="00C05A67">
      <w:pPr>
        <w:pStyle w:val="NormalnyWeb"/>
        <w:spacing w:before="0" w:beforeAutospacing="0" w:after="0"/>
        <w:rPr>
          <w:rFonts w:ascii="Arial Narrow" w:hAnsi="Arial Narrow"/>
          <w:sz w:val="20"/>
          <w:szCs w:val="20"/>
        </w:rPr>
      </w:pPr>
    </w:p>
    <w:p w:rsidR="00C05A67" w:rsidRDefault="00C05A67" w:rsidP="00C05A67">
      <w:pPr>
        <w:pStyle w:val="NormalnyWeb"/>
        <w:spacing w:before="0" w:beforeAutospacing="0" w:after="0"/>
        <w:rPr>
          <w:rFonts w:ascii="Arial Narrow" w:hAnsi="Arial Narrow"/>
        </w:rPr>
      </w:pPr>
      <w:r>
        <w:rPr>
          <w:rFonts w:ascii="Arial Narrow" w:hAnsi="Arial Narrow"/>
        </w:rPr>
        <w:t xml:space="preserve">upoważniam Panią/Pana............................................................................................................ </w:t>
      </w:r>
    </w:p>
    <w:p w:rsidR="00C05A67" w:rsidRDefault="00C05A67" w:rsidP="00C05A67">
      <w:pPr>
        <w:pStyle w:val="NormalnyWeb"/>
        <w:spacing w:before="0" w:beforeAutospacing="0" w:after="0"/>
        <w:rPr>
          <w:rFonts w:ascii="Arial Narrow" w:hAnsi="Arial Narrow"/>
          <w:sz w:val="20"/>
          <w:szCs w:val="20"/>
        </w:rPr>
      </w:pPr>
      <w:r>
        <w:rPr>
          <w:rFonts w:ascii="Arial Narrow" w:hAnsi="Arial Narrow"/>
          <w:sz w:val="20"/>
          <w:szCs w:val="20"/>
        </w:rPr>
        <w:t xml:space="preserve">                                                            (imię, nazwisko nauczyciela/pracownika) </w:t>
      </w: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r>
        <w:rPr>
          <w:rFonts w:ascii="Arial Narrow" w:hAnsi="Arial Narrow"/>
        </w:rPr>
        <w:t xml:space="preserve">do podawania mojemu dziecku .................................................................................................. </w:t>
      </w:r>
    </w:p>
    <w:p w:rsidR="00C05A67" w:rsidRDefault="00C05A67" w:rsidP="00C05A67">
      <w:pPr>
        <w:pStyle w:val="NormalnyWeb"/>
        <w:spacing w:before="0" w:beforeAutospacing="0" w:after="0"/>
        <w:rPr>
          <w:rFonts w:ascii="Arial Narrow" w:hAnsi="Arial Narrow"/>
          <w:sz w:val="20"/>
          <w:szCs w:val="20"/>
        </w:rPr>
      </w:pPr>
      <w:r>
        <w:rPr>
          <w:rFonts w:ascii="Arial Narrow" w:hAnsi="Arial Narrow"/>
          <w:sz w:val="20"/>
          <w:szCs w:val="20"/>
        </w:rPr>
        <w:t xml:space="preserve">                                                                                       (imię, nazwisko dziecka)</w:t>
      </w:r>
    </w:p>
    <w:p w:rsidR="00C05A67" w:rsidRDefault="00C05A67" w:rsidP="00C05A67">
      <w:pPr>
        <w:pStyle w:val="NormalnyWeb"/>
        <w:spacing w:before="0" w:beforeAutospacing="0" w:after="0"/>
        <w:rPr>
          <w:rFonts w:ascii="Arial Narrow" w:hAnsi="Arial Narrow"/>
          <w:sz w:val="20"/>
          <w:szCs w:val="20"/>
        </w:rPr>
      </w:pPr>
    </w:p>
    <w:p w:rsidR="00C05A67" w:rsidRDefault="00C05A67" w:rsidP="00C05A67">
      <w:pPr>
        <w:pStyle w:val="NormalnyWeb"/>
        <w:spacing w:before="0" w:beforeAutospacing="0" w:after="0"/>
        <w:rPr>
          <w:rFonts w:ascii="Arial Narrow" w:hAnsi="Arial Narrow"/>
        </w:rPr>
      </w:pPr>
      <w:r>
        <w:rPr>
          <w:rFonts w:ascii="Arial Narrow" w:hAnsi="Arial Narrow"/>
        </w:rPr>
        <w:t xml:space="preserve">leku................................................................................................................................................ </w:t>
      </w:r>
    </w:p>
    <w:p w:rsidR="00C05A67" w:rsidRDefault="00C05A67" w:rsidP="00C05A67">
      <w:pPr>
        <w:pStyle w:val="NormalnyWeb"/>
        <w:spacing w:before="0" w:beforeAutospacing="0" w:after="0"/>
        <w:rPr>
          <w:rFonts w:ascii="Arial Narrow" w:hAnsi="Arial Narrow"/>
          <w:sz w:val="20"/>
          <w:szCs w:val="20"/>
        </w:rPr>
      </w:pPr>
      <w:r>
        <w:rPr>
          <w:rFonts w:ascii="Arial Narrow" w:hAnsi="Arial Narrow"/>
          <w:sz w:val="20"/>
          <w:szCs w:val="20"/>
        </w:rPr>
        <w:t xml:space="preserve">                                            (nazwa leku, dawka, częstotliwość podawania/godzina, okres leczenia)</w:t>
      </w:r>
    </w:p>
    <w:p w:rsidR="00C05A67" w:rsidRDefault="00C05A67" w:rsidP="00C05A67">
      <w:pPr>
        <w:pStyle w:val="NormalnyWeb"/>
        <w:spacing w:before="0" w:beforeAutospacing="0" w:after="0"/>
        <w:rPr>
          <w:rFonts w:ascii="Arial Narrow" w:hAnsi="Arial Narrow"/>
          <w:sz w:val="20"/>
          <w:szCs w:val="20"/>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r>
        <w:rPr>
          <w:rFonts w:ascii="Arial Narrow" w:hAnsi="Arial Narrow"/>
        </w:rPr>
        <w:t>Do upoważnienia dołączam aktualne zaświadczenie lekarskie o konieczności podawania leku.</w:t>
      </w: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after="0"/>
        <w:rPr>
          <w:rFonts w:ascii="Arial Narrow" w:hAnsi="Arial Narrow"/>
        </w:rPr>
      </w:pPr>
    </w:p>
    <w:p w:rsidR="00C05A67" w:rsidRDefault="00C05A67" w:rsidP="00C05A67">
      <w:pPr>
        <w:pStyle w:val="NormalnyWeb"/>
        <w:spacing w:after="0"/>
        <w:jc w:val="right"/>
        <w:rPr>
          <w:rFonts w:ascii="Arial Narrow" w:hAnsi="Arial Narrow"/>
        </w:rPr>
      </w:pPr>
      <w:r>
        <w:rPr>
          <w:rFonts w:ascii="Arial Narrow" w:hAnsi="Arial Narrow"/>
        </w:rPr>
        <w:t>…………………………………………………………………..</w:t>
      </w:r>
    </w:p>
    <w:p w:rsidR="00C05A67" w:rsidRDefault="00C05A67" w:rsidP="00C05A67">
      <w:pPr>
        <w:pStyle w:val="NormalnyWeb"/>
        <w:spacing w:before="0" w:beforeAutospacing="0" w:after="0"/>
        <w:jc w:val="right"/>
        <w:rPr>
          <w:rFonts w:ascii="Arial Narrow" w:hAnsi="Arial Narrow"/>
          <w:sz w:val="20"/>
          <w:szCs w:val="20"/>
        </w:rPr>
      </w:pPr>
      <w:r>
        <w:rPr>
          <w:rFonts w:ascii="Arial Narrow" w:hAnsi="Arial Narrow"/>
          <w:sz w:val="20"/>
          <w:szCs w:val="20"/>
        </w:rPr>
        <w:t xml:space="preserve">(data, imię, nazwisko rodziców/opiekunów prawnych dziecka) </w:t>
      </w: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pStyle w:val="NormalnyWeb"/>
        <w:spacing w:before="0" w:beforeAutospacing="0" w:after="0"/>
        <w:rPr>
          <w:rFonts w:ascii="Arial Narrow" w:hAnsi="Arial Narrow"/>
        </w:rPr>
      </w:pPr>
    </w:p>
    <w:p w:rsidR="00C05A67" w:rsidRDefault="00C05A67" w:rsidP="00C05A67">
      <w:pPr>
        <w:rPr>
          <w:rFonts w:ascii="Arial Narrow" w:hAnsi="Arial Narrow"/>
          <w:sz w:val="24"/>
          <w:szCs w:val="24"/>
        </w:rPr>
      </w:pPr>
    </w:p>
    <w:p w:rsidR="00771E9A" w:rsidRDefault="00771E9A"/>
    <w:sectPr w:rsidR="00771E9A" w:rsidSect="00771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3">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C29"/>
    <w:multiLevelType w:val="hybridMultilevel"/>
    <w:tmpl w:val="70EEEC24"/>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79E3AC3"/>
    <w:multiLevelType w:val="hybridMultilevel"/>
    <w:tmpl w:val="B964E04A"/>
    <w:lvl w:ilvl="0" w:tplc="0738507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D14896"/>
    <w:multiLevelType w:val="hybridMultilevel"/>
    <w:tmpl w:val="B85893C6"/>
    <w:lvl w:ilvl="0" w:tplc="D5DA9B0C">
      <w:start w:val="1"/>
      <w:numFmt w:val="decimal"/>
      <w:lvlText w:val="%1."/>
      <w:lvlJc w:val="left"/>
      <w:pPr>
        <w:ind w:left="7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207769E"/>
    <w:multiLevelType w:val="hybridMultilevel"/>
    <w:tmpl w:val="2F64A04E"/>
    <w:lvl w:ilvl="0" w:tplc="5510D7B8">
      <w:start w:val="1"/>
      <w:numFmt w:val="upperRoman"/>
      <w:lvlText w:val="%1."/>
      <w:lvlJc w:val="right"/>
      <w:pPr>
        <w:ind w:left="720" w:hanging="360"/>
      </w:pPr>
      <w:rPr>
        <w:rFonts w:ascii="Times New Roman" w:hAnsi="Times New Roman" w:cs="Times New Roman" w:hint="default"/>
        <w:b/>
      </w:rPr>
    </w:lvl>
    <w:lvl w:ilvl="1" w:tplc="6F7EBF08">
      <w:start w:val="1"/>
      <w:numFmt w:val="decimal"/>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1E6D40"/>
    <w:multiLevelType w:val="multilevel"/>
    <w:tmpl w:val="1E866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DF2CD8"/>
    <w:multiLevelType w:val="hybridMultilevel"/>
    <w:tmpl w:val="A268E1D2"/>
    <w:lvl w:ilvl="0" w:tplc="D4D2069A">
      <w:start w:val="1"/>
      <w:numFmt w:val="decimal"/>
      <w:lvlText w:val="%1."/>
      <w:lvlJc w:val="left"/>
      <w:pPr>
        <w:ind w:left="720" w:hanging="360"/>
      </w:pPr>
      <w:rPr>
        <w:rFonts w:eastAsia="CIDFont+F3"/>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15A508F"/>
    <w:multiLevelType w:val="hybridMultilevel"/>
    <w:tmpl w:val="A30A24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D5906DE"/>
    <w:multiLevelType w:val="multilevel"/>
    <w:tmpl w:val="1318E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482BD5"/>
    <w:multiLevelType w:val="hybridMultilevel"/>
    <w:tmpl w:val="C04E220A"/>
    <w:lvl w:ilvl="0" w:tplc="79426442">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18D6DFC"/>
    <w:multiLevelType w:val="hybridMultilevel"/>
    <w:tmpl w:val="C10C5DDC"/>
    <w:lvl w:ilvl="0" w:tplc="5EECD6AC">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67"/>
    <w:rsid w:val="000F0F6F"/>
    <w:rsid w:val="006F4ED3"/>
    <w:rsid w:val="007368C2"/>
    <w:rsid w:val="00771E9A"/>
    <w:rsid w:val="00945E66"/>
    <w:rsid w:val="00A1672C"/>
    <w:rsid w:val="00A9420B"/>
    <w:rsid w:val="00C05A67"/>
    <w:rsid w:val="00FF2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8B80"/>
  <w15:docId w15:val="{E44455A5-9E60-49D6-A145-A3135B38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A67"/>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5A6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05A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C05A6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5A67"/>
    <w:pPr>
      <w:spacing w:after="200" w:line="276" w:lineRule="auto"/>
      <w:ind w:left="720"/>
      <w:contextualSpacing/>
    </w:pPr>
    <w:rPr>
      <w:rFonts w:eastAsiaTheme="minorEastAsia"/>
      <w:lang w:eastAsia="pl-PL"/>
    </w:rPr>
  </w:style>
  <w:style w:type="character" w:styleId="Pogrubienie">
    <w:name w:val="Strong"/>
    <w:basedOn w:val="Domylnaczcionkaakapitu"/>
    <w:uiPriority w:val="22"/>
    <w:qFormat/>
    <w:rsid w:val="00C05A67"/>
    <w:rPr>
      <w:b/>
      <w:bCs/>
    </w:rPr>
  </w:style>
  <w:style w:type="character" w:styleId="Uwydatnienie">
    <w:name w:val="Emphasis"/>
    <w:basedOn w:val="Domylnaczcionkaakapitu"/>
    <w:uiPriority w:val="20"/>
    <w:qFormat/>
    <w:rsid w:val="00C05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2594</Words>
  <Characters>15570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DOM</cp:lastModifiedBy>
  <cp:revision>2</cp:revision>
  <dcterms:created xsi:type="dcterms:W3CDTF">2020-09-03T07:12:00Z</dcterms:created>
  <dcterms:modified xsi:type="dcterms:W3CDTF">2020-09-03T07:12:00Z</dcterms:modified>
</cp:coreProperties>
</file>