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B" w:rsidRDefault="00784F3C" w:rsidP="004154AB">
      <w:pPr>
        <w:spacing w:after="18" w:line="259" w:lineRule="auto"/>
        <w:ind w:left="-5" w:hanging="10"/>
        <w:jc w:val="center"/>
        <w:rPr>
          <w:b/>
          <w:sz w:val="28"/>
          <w:szCs w:val="28"/>
        </w:rPr>
      </w:pPr>
      <w:r w:rsidRPr="004154AB">
        <w:rPr>
          <w:b/>
          <w:sz w:val="28"/>
          <w:szCs w:val="28"/>
        </w:rPr>
        <w:t xml:space="preserve">Standardy ochrony małoletnich przed krzywdzeniem </w:t>
      </w:r>
      <w:r w:rsidR="000746C1">
        <w:rPr>
          <w:b/>
          <w:sz w:val="28"/>
          <w:szCs w:val="28"/>
        </w:rPr>
        <w:t xml:space="preserve">obowiązujące </w:t>
      </w:r>
    </w:p>
    <w:p w:rsidR="003D18BE" w:rsidRDefault="00784F3C" w:rsidP="004154AB">
      <w:pPr>
        <w:spacing w:after="18" w:line="259" w:lineRule="auto"/>
        <w:ind w:left="-5" w:hanging="10"/>
        <w:jc w:val="center"/>
        <w:rPr>
          <w:b/>
          <w:sz w:val="28"/>
          <w:szCs w:val="28"/>
        </w:rPr>
      </w:pPr>
      <w:r w:rsidRPr="004154AB">
        <w:rPr>
          <w:b/>
          <w:sz w:val="28"/>
          <w:szCs w:val="28"/>
        </w:rPr>
        <w:t xml:space="preserve">w </w:t>
      </w:r>
      <w:r w:rsidR="00D3078A" w:rsidRPr="004154AB">
        <w:rPr>
          <w:b/>
          <w:sz w:val="28"/>
          <w:szCs w:val="28"/>
        </w:rPr>
        <w:t xml:space="preserve">Miejskim </w:t>
      </w:r>
      <w:r w:rsidRPr="004154AB">
        <w:rPr>
          <w:b/>
          <w:sz w:val="28"/>
          <w:szCs w:val="28"/>
        </w:rPr>
        <w:t xml:space="preserve">Przedszkolu nr </w:t>
      </w:r>
      <w:r w:rsidR="00D3078A" w:rsidRPr="004154AB">
        <w:rPr>
          <w:b/>
          <w:sz w:val="28"/>
          <w:szCs w:val="28"/>
        </w:rPr>
        <w:t xml:space="preserve">13 </w:t>
      </w:r>
      <w:r w:rsidRPr="004154AB">
        <w:rPr>
          <w:b/>
          <w:sz w:val="28"/>
          <w:szCs w:val="28"/>
        </w:rPr>
        <w:t xml:space="preserve">im. </w:t>
      </w:r>
      <w:r w:rsidR="004154AB" w:rsidRPr="004154AB">
        <w:rPr>
          <w:b/>
          <w:sz w:val="28"/>
          <w:szCs w:val="28"/>
        </w:rPr>
        <w:t>Bajkowe Przedszkole w Zgierzu</w:t>
      </w:r>
      <w:r w:rsidR="000746C1">
        <w:rPr>
          <w:b/>
          <w:sz w:val="28"/>
          <w:szCs w:val="28"/>
        </w:rPr>
        <w:t xml:space="preserve"> ul. Słowackiego 8</w:t>
      </w:r>
    </w:p>
    <w:p w:rsidR="00B74CD1" w:rsidRDefault="00B74CD1" w:rsidP="004154AB">
      <w:pPr>
        <w:spacing w:after="18" w:line="259" w:lineRule="auto"/>
        <w:ind w:left="-5" w:hanging="10"/>
        <w:jc w:val="center"/>
        <w:rPr>
          <w:b/>
          <w:sz w:val="28"/>
          <w:szCs w:val="28"/>
        </w:rPr>
      </w:pPr>
    </w:p>
    <w:p w:rsidR="00B74CD1" w:rsidRPr="005222DC" w:rsidRDefault="00B74CD1" w:rsidP="004154AB">
      <w:pPr>
        <w:spacing w:after="18" w:line="259" w:lineRule="auto"/>
        <w:ind w:left="-5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>Podstawa prawna</w:t>
      </w:r>
    </w:p>
    <w:p w:rsidR="00B74CD1" w:rsidRPr="005222DC" w:rsidRDefault="00B74CD1" w:rsidP="004154AB">
      <w:pPr>
        <w:spacing w:after="18" w:line="25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</w:p>
    <w:p w:rsidR="005222DC" w:rsidRPr="005222DC" w:rsidRDefault="005222DC" w:rsidP="00907686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>U</w:t>
      </w:r>
      <w:r w:rsidR="00907686" w:rsidRPr="005222DC">
        <w:rPr>
          <w:rFonts w:asciiTheme="minorHAnsi" w:hAnsiTheme="minorHAnsi" w:cstheme="minorHAnsi"/>
          <w:sz w:val="24"/>
          <w:szCs w:val="24"/>
        </w:rPr>
        <w:t>staw</w:t>
      </w:r>
      <w:r w:rsidRPr="005222DC">
        <w:rPr>
          <w:rFonts w:asciiTheme="minorHAnsi" w:hAnsiTheme="minorHAnsi" w:cstheme="minorHAnsi"/>
          <w:sz w:val="24"/>
          <w:szCs w:val="24"/>
        </w:rPr>
        <w:t xml:space="preserve">a </w:t>
      </w:r>
      <w:r w:rsidR="00907686" w:rsidRPr="005222DC">
        <w:rPr>
          <w:rFonts w:asciiTheme="minorHAnsi" w:hAnsiTheme="minorHAnsi" w:cstheme="minorHAnsi"/>
          <w:sz w:val="24"/>
          <w:szCs w:val="24"/>
        </w:rPr>
        <w:t xml:space="preserve">z dnia 28 lipca 2023 r. o zmianie ustawy – Kodeks rodzinny i opiekuńczy oraz niektórych innych ustaw (Dz.U. z 2023 r. poz. 1606), która wprowadza termin „standardy ochrony małoletnich” </w:t>
      </w:r>
    </w:p>
    <w:p w:rsidR="00907686" w:rsidRPr="005222DC" w:rsidRDefault="00907686" w:rsidP="00907686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>Rozporządzenia z dnia 6 września 2023r. w sprawie procedury „Niebieskiej karty” oraz wzorów formularzy „Niebieska karta” (Dz.U.2023 poz. 1870)</w:t>
      </w:r>
    </w:p>
    <w:p w:rsidR="005222DC" w:rsidRPr="005222DC" w:rsidRDefault="005222DC" w:rsidP="00907686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Podręcznik </w:t>
      </w:r>
      <w:r w:rsidRPr="005222DC">
        <w:rPr>
          <w:rFonts w:asciiTheme="minorHAnsi" w:hAnsiTheme="minorHAnsi" w:cstheme="minorHAnsi"/>
          <w:i/>
          <w:sz w:val="24"/>
          <w:szCs w:val="24"/>
        </w:rPr>
        <w:t>Standardy ochrony dzieci w żłobkach i placówkach oświatowych</w:t>
      </w:r>
      <w:r w:rsidRPr="005222DC">
        <w:rPr>
          <w:rFonts w:asciiTheme="minorHAnsi" w:hAnsiTheme="minorHAnsi" w:cstheme="minorHAnsi"/>
          <w:sz w:val="24"/>
          <w:szCs w:val="24"/>
        </w:rPr>
        <w:t xml:space="preserve"> pod redakcją Agaty Sotomskiej z Fundacji „Dajemy Dzieciom Siłę” </w:t>
      </w:r>
    </w:p>
    <w:p w:rsidR="003D18BE" w:rsidRPr="005222DC" w:rsidRDefault="003D18BE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3D18BE" w:rsidRPr="005222DC" w:rsidRDefault="00784F3C" w:rsidP="005454B5">
      <w:pPr>
        <w:spacing w:after="9" w:line="267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>Wstęp</w:t>
      </w:r>
    </w:p>
    <w:p w:rsidR="003D18BE" w:rsidRPr="005222DC" w:rsidRDefault="00784F3C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55281" w:rsidRDefault="00784F3C" w:rsidP="00F55281">
      <w:pPr>
        <w:spacing w:after="11"/>
        <w:ind w:left="-15" w:firstLine="723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Dobro i bezpieczeństwo dzieci w </w:t>
      </w:r>
      <w:r w:rsidR="004154AB" w:rsidRPr="005222DC">
        <w:rPr>
          <w:rFonts w:asciiTheme="minorHAnsi" w:hAnsiTheme="minorHAnsi" w:cstheme="minorHAnsi"/>
          <w:sz w:val="24"/>
          <w:szCs w:val="24"/>
        </w:rPr>
        <w:t xml:space="preserve">Miejskim Przedszkolu nr 13 im. Bajkowe Przedszkole w Zgierzu </w:t>
      </w:r>
      <w:r w:rsidRPr="005222DC">
        <w:rPr>
          <w:rFonts w:asciiTheme="minorHAnsi" w:hAnsiTheme="minorHAnsi" w:cstheme="minorHAnsi"/>
          <w:sz w:val="24"/>
          <w:szCs w:val="24"/>
        </w:rPr>
        <w:t>są priorytetem wszelkich działań podejmowanych przez pracowników Przeds</w:t>
      </w:r>
      <w:r w:rsidR="00F55281">
        <w:rPr>
          <w:rFonts w:asciiTheme="minorHAnsi" w:hAnsiTheme="minorHAnsi" w:cstheme="minorHAnsi"/>
          <w:sz w:val="24"/>
          <w:szCs w:val="24"/>
        </w:rPr>
        <w:t>zkola na rzecz dzieci. Pracownicy Przedszkola traktują</w:t>
      </w:r>
      <w:r w:rsidRPr="005222DC">
        <w:rPr>
          <w:rFonts w:asciiTheme="minorHAnsi" w:hAnsiTheme="minorHAnsi" w:cstheme="minorHAnsi"/>
          <w:sz w:val="24"/>
          <w:szCs w:val="24"/>
        </w:rPr>
        <w:t xml:space="preserve"> dziecko z szacunkiem oraz uwzględnia jego potrzeby. Realizując zadania Przedszkola, działa</w:t>
      </w:r>
      <w:r w:rsidR="00F55281">
        <w:rPr>
          <w:rFonts w:asciiTheme="minorHAnsi" w:hAnsiTheme="minorHAnsi" w:cstheme="minorHAnsi"/>
          <w:sz w:val="24"/>
          <w:szCs w:val="24"/>
        </w:rPr>
        <w:t>ją</w:t>
      </w:r>
      <w:r w:rsidRPr="005222DC">
        <w:rPr>
          <w:rFonts w:asciiTheme="minorHAnsi" w:hAnsiTheme="minorHAnsi" w:cstheme="minorHAnsi"/>
          <w:sz w:val="24"/>
          <w:szCs w:val="24"/>
        </w:rPr>
        <w:t xml:space="preserve"> w ramach obowiązującego prawa, obowiązujących w nim przepisów wewnętrznych oraz w ramach posiadanych kompetencji. Niedopuszczalne jest, by pracownik Przedszkola stosował wobec dziecka jakiekolwiek formy przemocy. Niniejszy system ochrony dzieci przed krzywdzeniem</w:t>
      </w: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t>określa</w:t>
      </w: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t xml:space="preserve">procedury interwencji, działania profilaktyczne, edukacyjne, zasady zapobiegania krzywdzeniu dzieci, </w:t>
      </w:r>
    </w:p>
    <w:p w:rsidR="004A14D1" w:rsidRPr="005222DC" w:rsidRDefault="00784F3C" w:rsidP="00F55281">
      <w:pPr>
        <w:spacing w:after="11"/>
        <w:ind w:left="-15" w:firstLine="723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a w sytuacji gdy do krzywdzenia doszło – określa zasady zmniejszenia rozmiaru jego skutków poprzez prawidłową i efektywną pomoc dziecku oraz wskazuje odpowiedzialność osób zatrudnionych w Przedszkolu za bezpieczeństwo dzieci do niego uczęszczających. </w:t>
      </w:r>
    </w:p>
    <w:p w:rsidR="005222DC" w:rsidRDefault="00784F3C" w:rsidP="00E35B61">
      <w:pPr>
        <w:spacing w:after="0" w:line="276" w:lineRule="auto"/>
        <w:ind w:left="-15" w:firstLine="723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Niniejsze Standardy ochrony małoletnich przed krzywdzeniem zostały opublikowane na stronie internetowej </w:t>
      </w:r>
      <w:r w:rsidR="00311D4A" w:rsidRPr="005222DC">
        <w:rPr>
          <w:rFonts w:asciiTheme="minorHAnsi" w:hAnsiTheme="minorHAnsi" w:cstheme="minorHAnsi"/>
          <w:sz w:val="24"/>
          <w:szCs w:val="24"/>
        </w:rPr>
        <w:t>Miejskiego Przedszkola nr 13 w Zgierzu</w:t>
      </w:r>
      <w:r w:rsidR="00AA711A" w:rsidRPr="005222DC">
        <w:rPr>
          <w:rFonts w:asciiTheme="minorHAnsi" w:hAnsiTheme="minorHAnsi" w:cstheme="minorHAnsi"/>
          <w:sz w:val="24"/>
          <w:szCs w:val="24"/>
        </w:rPr>
        <w:t>.</w:t>
      </w:r>
      <w:r w:rsidRPr="005222DC">
        <w:rPr>
          <w:rFonts w:asciiTheme="minorHAnsi" w:hAnsiTheme="minorHAnsi" w:cstheme="minorHAnsi"/>
          <w:sz w:val="24"/>
          <w:szCs w:val="24"/>
        </w:rPr>
        <w:t xml:space="preserve"> Są </w:t>
      </w:r>
      <w:r w:rsidR="00AA711A" w:rsidRPr="005222DC">
        <w:rPr>
          <w:rFonts w:asciiTheme="minorHAnsi" w:hAnsiTheme="minorHAnsi" w:cstheme="minorHAnsi"/>
          <w:sz w:val="24"/>
          <w:szCs w:val="24"/>
        </w:rPr>
        <w:t xml:space="preserve">on </w:t>
      </w:r>
      <w:r w:rsidRPr="005222DC">
        <w:rPr>
          <w:rFonts w:asciiTheme="minorHAnsi" w:hAnsiTheme="minorHAnsi" w:cstheme="minorHAnsi"/>
          <w:sz w:val="24"/>
          <w:szCs w:val="24"/>
        </w:rPr>
        <w:t>szeroko promowane wśród całego personelu, rodziców</w:t>
      </w:r>
      <w:r w:rsidR="00AA711A" w:rsidRPr="005222DC">
        <w:rPr>
          <w:rFonts w:asciiTheme="minorHAnsi" w:hAnsiTheme="minorHAnsi" w:cstheme="minorHAnsi"/>
          <w:sz w:val="24"/>
          <w:szCs w:val="24"/>
        </w:rPr>
        <w:t xml:space="preserve"> (podczas zebrań </w:t>
      </w:r>
      <w:r w:rsidR="000A106F" w:rsidRPr="005222DC">
        <w:rPr>
          <w:rFonts w:asciiTheme="minorHAnsi" w:hAnsiTheme="minorHAnsi" w:cstheme="minorHAnsi"/>
          <w:sz w:val="24"/>
          <w:szCs w:val="24"/>
        </w:rPr>
        <w:t xml:space="preserve">z rodzicami </w:t>
      </w:r>
      <w:r w:rsidR="00AA711A" w:rsidRPr="005222DC">
        <w:rPr>
          <w:rFonts w:asciiTheme="minorHAnsi" w:hAnsiTheme="minorHAnsi" w:cstheme="minorHAnsi"/>
          <w:sz w:val="24"/>
          <w:szCs w:val="24"/>
        </w:rPr>
        <w:t xml:space="preserve">w poszczególnych </w:t>
      </w:r>
      <w:r w:rsidR="00F55281">
        <w:rPr>
          <w:rFonts w:asciiTheme="minorHAnsi" w:hAnsiTheme="minorHAnsi" w:cstheme="minorHAnsi"/>
          <w:sz w:val="24"/>
          <w:szCs w:val="24"/>
        </w:rPr>
        <w:t>grupach lutym 2024r.),</w:t>
      </w:r>
      <w:r w:rsidR="00B71D50">
        <w:rPr>
          <w:rFonts w:asciiTheme="minorHAnsi" w:hAnsiTheme="minorHAnsi" w:cstheme="minorHAnsi"/>
          <w:b/>
          <w:sz w:val="24"/>
          <w:szCs w:val="24"/>
        </w:rPr>
        <w:t xml:space="preserve"> Z</w:t>
      </w:r>
      <w:r w:rsidR="00C7697F" w:rsidRPr="00C7697F">
        <w:rPr>
          <w:rFonts w:asciiTheme="minorHAnsi" w:hAnsiTheme="minorHAnsi" w:cstheme="minorHAnsi"/>
          <w:b/>
          <w:sz w:val="24"/>
          <w:szCs w:val="24"/>
        </w:rPr>
        <w:t>ałącznik nr</w:t>
      </w:r>
      <w:r w:rsidR="00B71D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697F" w:rsidRPr="00C7697F">
        <w:rPr>
          <w:rFonts w:asciiTheme="minorHAnsi" w:hAnsiTheme="minorHAnsi" w:cstheme="minorHAnsi"/>
          <w:b/>
          <w:sz w:val="24"/>
          <w:szCs w:val="24"/>
        </w:rPr>
        <w:t>1</w:t>
      </w:r>
      <w:r w:rsidRPr="005222DC">
        <w:rPr>
          <w:rFonts w:asciiTheme="minorHAnsi" w:hAnsiTheme="minorHAnsi" w:cstheme="minorHAnsi"/>
          <w:sz w:val="24"/>
          <w:szCs w:val="24"/>
        </w:rPr>
        <w:t xml:space="preserve"> </w:t>
      </w:r>
      <w:r w:rsidR="00670049" w:rsidRPr="005222DC">
        <w:rPr>
          <w:rFonts w:asciiTheme="minorHAnsi" w:hAnsiTheme="minorHAnsi" w:cstheme="minorHAnsi"/>
          <w:sz w:val="24"/>
          <w:szCs w:val="24"/>
        </w:rPr>
        <w:t>oraz</w:t>
      </w:r>
      <w:r w:rsidRPr="005222DC">
        <w:rPr>
          <w:rFonts w:asciiTheme="minorHAnsi" w:hAnsiTheme="minorHAnsi" w:cstheme="minorHAnsi"/>
          <w:sz w:val="24"/>
          <w:szCs w:val="24"/>
        </w:rPr>
        <w:t xml:space="preserve"> dzieci uczęszczających do Przedszkola. Poszczególne grupy małoletnich są z poniższymi Standardami aktywnie zapoznawane poprzez prowadzone działania edukacyjne i informacyjne. </w:t>
      </w:r>
    </w:p>
    <w:p w:rsidR="00DF0EB0" w:rsidRDefault="00DF0EB0" w:rsidP="00E35B61">
      <w:pPr>
        <w:spacing w:after="0" w:line="276" w:lineRule="auto"/>
        <w:ind w:left="-15" w:firstLine="7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Przedszkole w celu zapewnienia bezpieczeństwa</w:t>
      </w:r>
      <w:r w:rsidR="00F55281">
        <w:rPr>
          <w:rFonts w:asciiTheme="minorHAnsi" w:hAnsiTheme="minorHAnsi" w:cstheme="minorHAnsi"/>
          <w:sz w:val="24"/>
          <w:szCs w:val="24"/>
        </w:rPr>
        <w:t xml:space="preserve"> dzieci oraz pracowników prowadz</w:t>
      </w:r>
      <w:r>
        <w:rPr>
          <w:rFonts w:asciiTheme="minorHAnsi" w:hAnsiTheme="minorHAnsi" w:cstheme="minorHAnsi"/>
          <w:sz w:val="24"/>
          <w:szCs w:val="24"/>
        </w:rPr>
        <w:t xml:space="preserve">i rejestr wejść osób z poza placówki. </w:t>
      </w:r>
      <w:r w:rsidRPr="00DF0EB0">
        <w:rPr>
          <w:rFonts w:asciiTheme="minorHAnsi" w:hAnsiTheme="minorHAnsi" w:cstheme="minorHAnsi"/>
          <w:b/>
          <w:sz w:val="24"/>
          <w:szCs w:val="24"/>
        </w:rPr>
        <w:t>Załącznik nr 2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6F756B" w:rsidRPr="006F756B" w:rsidRDefault="006F756B" w:rsidP="000746C1">
      <w:pPr>
        <w:spacing w:after="0" w:line="276" w:lineRule="auto"/>
        <w:ind w:left="-15" w:firstLine="72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Przedszkole </w:t>
      </w:r>
      <w:r w:rsidR="000746C1">
        <w:rPr>
          <w:rFonts w:asciiTheme="minorHAnsi" w:hAnsiTheme="minorHAnsi" w:cstheme="minorHAnsi"/>
          <w:sz w:val="24"/>
          <w:szCs w:val="24"/>
        </w:rPr>
        <w:t xml:space="preserve">opracowało i </w:t>
      </w:r>
      <w:r>
        <w:rPr>
          <w:rFonts w:asciiTheme="minorHAnsi" w:hAnsiTheme="minorHAnsi" w:cstheme="minorHAnsi"/>
          <w:sz w:val="24"/>
          <w:szCs w:val="24"/>
        </w:rPr>
        <w:t>realizuje</w:t>
      </w:r>
      <w:r w:rsidR="000746C1">
        <w:rPr>
          <w:rFonts w:asciiTheme="minorHAnsi" w:hAnsiTheme="minorHAnsi" w:cstheme="minorHAnsi"/>
          <w:sz w:val="24"/>
          <w:szCs w:val="24"/>
        </w:rPr>
        <w:t xml:space="preserve"> środowiskowy</w:t>
      </w:r>
      <w:r>
        <w:rPr>
          <w:rFonts w:asciiTheme="minorHAnsi" w:hAnsiTheme="minorHAnsi" w:cstheme="minorHAnsi"/>
          <w:sz w:val="24"/>
          <w:szCs w:val="24"/>
        </w:rPr>
        <w:t xml:space="preserve"> program </w:t>
      </w:r>
      <w:r w:rsidR="000746C1">
        <w:rPr>
          <w:rFonts w:asciiTheme="minorHAnsi" w:hAnsiTheme="minorHAnsi" w:cstheme="minorHAnsi"/>
          <w:sz w:val="24"/>
          <w:szCs w:val="24"/>
        </w:rPr>
        <w:t>„ N</w:t>
      </w:r>
      <w:r w:rsidRPr="006F756B">
        <w:rPr>
          <w:rFonts w:asciiTheme="minorHAnsi" w:hAnsiTheme="minorHAnsi" w:cstheme="minorHAnsi"/>
          <w:sz w:val="24"/>
          <w:szCs w:val="24"/>
        </w:rPr>
        <w:t>ie jestem gorszy", kt</w:t>
      </w:r>
      <w:r w:rsidR="000746C1">
        <w:rPr>
          <w:rFonts w:asciiTheme="minorHAnsi" w:hAnsiTheme="minorHAnsi" w:cstheme="minorHAnsi"/>
          <w:sz w:val="24"/>
          <w:szCs w:val="24"/>
        </w:rPr>
        <w:t>óry ma na celu wzmocnienie działalności wychowawczo-dydaktycznej i opiekuńczej przedszkola, ze szczególnym uwzględnieniem zajęć wspierających wychowanków, zapewnienie równości szans</w:t>
      </w:r>
      <w:r w:rsidRPr="006F756B">
        <w:rPr>
          <w:rFonts w:asciiTheme="minorHAnsi" w:hAnsiTheme="minorHAnsi" w:cstheme="minorHAnsi"/>
          <w:sz w:val="24"/>
          <w:szCs w:val="24"/>
        </w:rPr>
        <w:t>.</w:t>
      </w:r>
      <w:r w:rsidR="000746C1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Pr="006F756B">
        <w:rPr>
          <w:rFonts w:asciiTheme="minorHAnsi" w:hAnsiTheme="minorHAnsi" w:cstheme="minorHAnsi"/>
          <w:sz w:val="24"/>
          <w:szCs w:val="24"/>
        </w:rPr>
        <w:t xml:space="preserve"> przedszkole aktywnie współpracuje z instytucjami takimi jak Miejski Ośrodek Pomocy Społecznej w Zgierzu oraz Powiatowe Centrum Pomocy Rodzinie </w:t>
      </w:r>
      <w:r w:rsidR="000746C1">
        <w:rPr>
          <w:rFonts w:asciiTheme="minorHAnsi" w:hAnsiTheme="minorHAnsi" w:cstheme="minorHAnsi"/>
          <w:sz w:val="24"/>
          <w:szCs w:val="24"/>
        </w:rPr>
        <w:br/>
      </w:r>
      <w:r w:rsidRPr="006F756B">
        <w:rPr>
          <w:rFonts w:asciiTheme="minorHAnsi" w:hAnsiTheme="minorHAnsi" w:cstheme="minorHAnsi"/>
          <w:sz w:val="24"/>
          <w:szCs w:val="24"/>
        </w:rPr>
        <w:t>w Zgierzu. Ta współpraca umożliwia nam zapewnienie kompleksowej opieki i wsparcia dla każdego dziecka, niezależnie od jego indywidualnych potrzeb i wyzwań.</w:t>
      </w:r>
    </w:p>
    <w:p w:rsidR="006B1A1E" w:rsidRDefault="006B1A1E" w:rsidP="006F756B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:rsidR="006B1A1E" w:rsidRDefault="006B1A1E" w:rsidP="00857E14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:rsidR="005222DC" w:rsidRPr="005222DC" w:rsidRDefault="000746C1" w:rsidP="000746C1">
      <w:pPr>
        <w:spacing w:after="0" w:line="240" w:lineRule="auto"/>
        <w:ind w:left="-15" w:firstLine="72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</w:t>
      </w:r>
      <w:r w:rsidR="00784F3C" w:rsidRPr="005222DC">
        <w:rPr>
          <w:rFonts w:asciiTheme="minorHAnsi" w:hAnsiTheme="minorHAnsi" w:cstheme="minorHAnsi"/>
          <w:b/>
          <w:bCs/>
          <w:sz w:val="24"/>
          <w:szCs w:val="24"/>
        </w:rPr>
        <w:t>Rozdział I</w:t>
      </w:r>
    </w:p>
    <w:p w:rsidR="005222DC" w:rsidRPr="005222DC" w:rsidRDefault="005222DC" w:rsidP="005222DC">
      <w:pPr>
        <w:spacing w:after="0" w:line="240" w:lineRule="auto"/>
        <w:ind w:left="-15" w:firstLine="72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3D18BE" w:rsidRPr="005222DC" w:rsidRDefault="00784F3C" w:rsidP="005222DC">
      <w:pPr>
        <w:spacing w:after="0" w:line="240" w:lineRule="auto"/>
        <w:ind w:left="-15" w:firstLine="72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222DC">
        <w:rPr>
          <w:rFonts w:asciiTheme="minorHAnsi" w:hAnsiTheme="minorHAnsi" w:cstheme="minorHAnsi"/>
          <w:b/>
          <w:bCs/>
          <w:sz w:val="24"/>
          <w:szCs w:val="24"/>
        </w:rPr>
        <w:t xml:space="preserve">Obszary Standardów Ochrony Małoletnich przed krzywdzeniem </w:t>
      </w:r>
    </w:p>
    <w:p w:rsidR="003D18BE" w:rsidRPr="005222DC" w:rsidRDefault="00784F3C" w:rsidP="000C4F82">
      <w:pPr>
        <w:spacing w:before="240" w:after="9" w:line="267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>§ 1.</w:t>
      </w:r>
    </w:p>
    <w:p w:rsidR="003D18BE" w:rsidRPr="005222DC" w:rsidRDefault="00784F3C" w:rsidP="000163FD">
      <w:pPr>
        <w:ind w:left="-15" w:firstLine="723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Standardy Ochrony Małoletnich przed krzywdzeniem tworzą bezpieczne i przyjazne środowisko Przedszkola. Obejmują cztery obszary: </w:t>
      </w:r>
    </w:p>
    <w:p w:rsidR="003D18BE" w:rsidRPr="005222DC" w:rsidRDefault="00784F3C">
      <w:pPr>
        <w:ind w:left="-15" w:firstLine="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>1)</w:t>
      </w:r>
      <w:r w:rsidRPr="005222D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t xml:space="preserve">Politykę Ochrony Małoletnich, która określa: </w:t>
      </w:r>
    </w:p>
    <w:p w:rsidR="003D18BE" w:rsidRPr="005222DC" w:rsidRDefault="00784F3C" w:rsidP="00992FE5">
      <w:pPr>
        <w:numPr>
          <w:ilvl w:val="0"/>
          <w:numId w:val="27"/>
        </w:numPr>
        <w:spacing w:after="42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zasady bezpiecznej rekrutacji personelu do pracy w Przedszkolu, </w:t>
      </w:r>
    </w:p>
    <w:p w:rsidR="003D18BE" w:rsidRPr="005222DC" w:rsidRDefault="00784F3C" w:rsidP="00992FE5">
      <w:pPr>
        <w:numPr>
          <w:ilvl w:val="0"/>
          <w:numId w:val="27"/>
        </w:numPr>
        <w:spacing w:after="42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zasady bezpiecznych relacji personel – dziecko, </w:t>
      </w:r>
    </w:p>
    <w:p w:rsidR="003D18BE" w:rsidRPr="005222DC" w:rsidRDefault="00784F3C" w:rsidP="00992FE5">
      <w:pPr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zasady reagowania w Przedszkolu na przypadki podejrzenia, że dziecko doświadcza krzywdzenia, </w:t>
      </w:r>
    </w:p>
    <w:p w:rsidR="003D18BE" w:rsidRPr="005222DC" w:rsidRDefault="00784F3C" w:rsidP="00992FE5">
      <w:pPr>
        <w:numPr>
          <w:ilvl w:val="0"/>
          <w:numId w:val="27"/>
        </w:numPr>
        <w:spacing w:after="42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zasady ochrony wizerunku dziecka i danych osobowych dzieci, </w:t>
      </w:r>
    </w:p>
    <w:p w:rsidR="00632532" w:rsidRPr="005222DC" w:rsidRDefault="00784F3C" w:rsidP="00992FE5">
      <w:pPr>
        <w:numPr>
          <w:ilvl w:val="0"/>
          <w:numId w:val="27"/>
        </w:numPr>
        <w:spacing w:after="42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zasady bezpiecznego korzystania z </w:t>
      </w:r>
      <w:r w:rsidR="005222DC" w:rsidRPr="005222DC">
        <w:rPr>
          <w:rFonts w:asciiTheme="minorHAnsi" w:hAnsiTheme="minorHAnsi" w:cstheme="minorHAnsi"/>
          <w:sz w:val="24"/>
          <w:szCs w:val="24"/>
        </w:rPr>
        <w:t>Internetu</w:t>
      </w:r>
      <w:r w:rsidRPr="005222DC">
        <w:rPr>
          <w:rFonts w:asciiTheme="minorHAnsi" w:hAnsiTheme="minorHAnsi" w:cstheme="minorHAnsi"/>
          <w:sz w:val="24"/>
          <w:szCs w:val="24"/>
        </w:rPr>
        <w:t xml:space="preserve"> i mediów elektronicznych, </w:t>
      </w:r>
    </w:p>
    <w:p w:rsidR="003D18BE" w:rsidRPr="005222DC" w:rsidRDefault="00784F3C" w:rsidP="00632532">
      <w:pPr>
        <w:spacing w:after="42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>2)</w:t>
      </w:r>
      <w:r w:rsidRPr="005222D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t xml:space="preserve">personel – obszar, który określa: </w:t>
      </w:r>
    </w:p>
    <w:p w:rsidR="003D18BE" w:rsidRPr="005222DC" w:rsidRDefault="00784F3C" w:rsidP="00632532">
      <w:pPr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zasady rekrutacji personelu pracującego z dziećmi w Przedszkolu,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 </w:t>
      </w:r>
    </w:p>
    <w:p w:rsidR="003D18BE" w:rsidRPr="005222DC" w:rsidRDefault="00784F3C" w:rsidP="00632532">
      <w:pPr>
        <w:numPr>
          <w:ilvl w:val="0"/>
          <w:numId w:val="28"/>
        </w:numPr>
        <w:spacing w:after="42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zasady bezpiecznych relacji personelu Przedszkola z małoletnimi, wskazujące, jakie zachowania na terenie Przedszkola są niedozwolone, a jakie pożądane w kontakcie </w:t>
      </w:r>
      <w:r w:rsidR="00416AC6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z dzieckiem, </w:t>
      </w:r>
    </w:p>
    <w:p w:rsidR="003D18BE" w:rsidRPr="005222DC" w:rsidRDefault="00784F3C" w:rsidP="00632532">
      <w:pPr>
        <w:numPr>
          <w:ilvl w:val="0"/>
          <w:numId w:val="28"/>
        </w:numPr>
        <w:spacing w:after="42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zasady zapewniania pracownikom podstawowej wiedzy na temat ochrony małoletnich przed krzywdzeniem oraz udzielania pomocy dzieciom w sytuacjach zagrożenia, </w:t>
      </w:r>
      <w:r w:rsidR="00416AC6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w zakresie: </w:t>
      </w:r>
    </w:p>
    <w:p w:rsidR="00C137C6" w:rsidRPr="005222DC" w:rsidRDefault="00784F3C" w:rsidP="00C137C6">
      <w:pPr>
        <w:ind w:left="1073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eastAsia="Segoe UI Symbol" w:hAnsiTheme="minorHAnsi" w:cstheme="minorHAnsi"/>
          <w:sz w:val="24"/>
          <w:szCs w:val="24"/>
        </w:rPr>
        <w:t>−</w:t>
      </w:r>
      <w:r w:rsidRPr="005222D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t xml:space="preserve">rozpoznawania symptomów krzywdzenia dzieci, </w:t>
      </w:r>
    </w:p>
    <w:p w:rsidR="00C137C6" w:rsidRPr="005222DC" w:rsidRDefault="00784F3C" w:rsidP="00C137C6">
      <w:pPr>
        <w:ind w:left="1073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eastAsia="Segoe UI Symbol" w:hAnsiTheme="minorHAnsi" w:cstheme="minorHAnsi"/>
          <w:sz w:val="24"/>
          <w:szCs w:val="24"/>
        </w:rPr>
        <w:t>−</w:t>
      </w:r>
      <w:r w:rsidRPr="005222D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t xml:space="preserve">procedur interwencji w przypadku podejrzeń krzywdzenia, </w:t>
      </w:r>
    </w:p>
    <w:p w:rsidR="003D18BE" w:rsidRPr="005222DC" w:rsidRDefault="00784F3C" w:rsidP="00C137C6">
      <w:pPr>
        <w:ind w:left="1073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eastAsia="Segoe UI Symbol" w:hAnsiTheme="minorHAnsi" w:cstheme="minorHAnsi"/>
          <w:sz w:val="24"/>
          <w:szCs w:val="24"/>
        </w:rPr>
        <w:t>−</w:t>
      </w:r>
      <w:r w:rsidRPr="005222DC">
        <w:rPr>
          <w:rFonts w:asciiTheme="minorHAnsi" w:hAnsiTheme="minorHAnsi" w:cstheme="minorHAnsi"/>
          <w:sz w:val="24"/>
          <w:szCs w:val="24"/>
        </w:rPr>
        <w:t xml:space="preserve">odpowiedzialności prawnej pracowników Przedszkola, zobowiązanych </w:t>
      </w:r>
      <w:r w:rsidR="00DF0EB0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do podejmowania interwencji, </w:t>
      </w:r>
    </w:p>
    <w:p w:rsidR="003D18BE" w:rsidRPr="005222DC" w:rsidRDefault="00784F3C" w:rsidP="00632532">
      <w:pPr>
        <w:numPr>
          <w:ilvl w:val="0"/>
          <w:numId w:val="28"/>
        </w:numPr>
        <w:spacing w:after="42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zasady przygotowania personelu Przedszkola (pracującego z dziećmi i ich rodzicami/opiekunami) do edukowania:  </w:t>
      </w:r>
    </w:p>
    <w:p w:rsidR="00F169BC" w:rsidRPr="005222DC" w:rsidRDefault="00784F3C" w:rsidP="00F169BC">
      <w:pPr>
        <w:ind w:left="708" w:firstLine="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eastAsia="Segoe UI Symbol" w:hAnsiTheme="minorHAnsi" w:cstheme="minorHAnsi"/>
          <w:sz w:val="24"/>
          <w:szCs w:val="24"/>
        </w:rPr>
        <w:t>−</w:t>
      </w:r>
      <w:r w:rsidRPr="005222D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t xml:space="preserve">dzieci na temat ochrony przed przemocą i wykorzystywaniem,  </w:t>
      </w:r>
    </w:p>
    <w:p w:rsidR="003D18BE" w:rsidRPr="005222DC" w:rsidRDefault="00784F3C" w:rsidP="00F169BC">
      <w:pPr>
        <w:ind w:left="708" w:firstLine="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eastAsia="Segoe UI Symbol" w:hAnsiTheme="minorHAnsi" w:cstheme="minorHAnsi"/>
          <w:sz w:val="24"/>
          <w:szCs w:val="24"/>
        </w:rPr>
        <w:t>−</w:t>
      </w:r>
      <w:r w:rsidRPr="005222D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t xml:space="preserve">rodziców/opiekunów dzieci na temat wychowania dzieci bez przemocy oraz chronienia ich przed przemocą i wykorzystywaniem, </w:t>
      </w:r>
    </w:p>
    <w:p w:rsidR="003D18BE" w:rsidRPr="005222DC" w:rsidRDefault="00784F3C" w:rsidP="00632532">
      <w:pPr>
        <w:numPr>
          <w:ilvl w:val="0"/>
          <w:numId w:val="28"/>
        </w:numPr>
        <w:spacing w:after="42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zasady dysponowania materiałami edukacyjnymi dla dzieci i dla rodziców oraz aktywnego ich wykorzystania, </w:t>
      </w:r>
    </w:p>
    <w:p w:rsidR="003D18BE" w:rsidRPr="005222DC" w:rsidRDefault="00784F3C">
      <w:pPr>
        <w:ind w:left="35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lastRenderedPageBreak/>
        <w:t>3)</w:t>
      </w:r>
      <w:r w:rsidRPr="005222D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t>procedury – obszar określający działania, jakie należy podjąć w sytuacji krzywdzenia dziecka lub zagrożenia jego bezpieczeństwa ze strony personelu Przedszkola, członków rodziny, rówieśników</w:t>
      </w:r>
      <w:r w:rsidR="00E35B61">
        <w:rPr>
          <w:rFonts w:asciiTheme="minorHAnsi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t xml:space="preserve">i osób obcych: </w:t>
      </w:r>
    </w:p>
    <w:p w:rsidR="003D18BE" w:rsidRPr="005222DC" w:rsidRDefault="00784F3C">
      <w:pPr>
        <w:numPr>
          <w:ilvl w:val="0"/>
          <w:numId w:val="3"/>
        </w:numPr>
        <w:ind w:left="533"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zasady dysponowania przez Przedszkole danymi kontaktowymi lokalnych instytucji </w:t>
      </w:r>
      <w:r w:rsidR="00416AC6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i organizacji, które zajmują się interwencją i pomocą w sytuacjach krzywdzenia dzieci (policja, sąd rodzinny, centrum interwencji kryzysowej, ośrodek pomocy społecznej, placówki ochrony zdrowia), oraz zapewnienia do nich dostępu wszystkim pracownikom, </w:t>
      </w:r>
    </w:p>
    <w:p w:rsidR="00F169BC" w:rsidRPr="005222DC" w:rsidRDefault="00784F3C">
      <w:pPr>
        <w:numPr>
          <w:ilvl w:val="0"/>
          <w:numId w:val="3"/>
        </w:numPr>
        <w:ind w:left="533"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zasady eksponowania informacji dla dzieci na temat możliwości uzyskania pomocy </w:t>
      </w:r>
      <w:r w:rsidR="00416AC6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w trudnej sytuacji, w tym numerów bezpłatnych telefonów zaufania dla dzieci </w:t>
      </w:r>
      <w:r w:rsidR="00416AC6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>i młodzieży,</w:t>
      </w:r>
    </w:p>
    <w:p w:rsidR="003D18BE" w:rsidRPr="005222DC" w:rsidRDefault="00784F3C" w:rsidP="00F169BC">
      <w:pPr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 4)</w:t>
      </w:r>
      <w:r w:rsidRPr="005222D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t xml:space="preserve">monitoring – obszar, który określa: </w:t>
      </w:r>
    </w:p>
    <w:p w:rsidR="00F169BC" w:rsidRPr="005222DC" w:rsidRDefault="00784F3C" w:rsidP="00F169BC">
      <w:pPr>
        <w:numPr>
          <w:ilvl w:val="0"/>
          <w:numId w:val="4"/>
        </w:numPr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zasady weryfikacji przyjętych Standardów Ochrony Małoletnich przed krzywdzeniem – przynajmniej raz w roku, ze szczególnym uwzględnieniem analizy sytuacji związanych </w:t>
      </w:r>
      <w:r w:rsidR="00BC140C" w:rsidRPr="005222DC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z wystąpieniem zagrożenia bezpieczeństwa dzieci, </w:t>
      </w:r>
    </w:p>
    <w:p w:rsidR="003D18BE" w:rsidRPr="005222DC" w:rsidRDefault="00784F3C" w:rsidP="00F169BC">
      <w:pPr>
        <w:numPr>
          <w:ilvl w:val="0"/>
          <w:numId w:val="4"/>
        </w:numPr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>zasady organizowania przez Przedszkole</w:t>
      </w: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t xml:space="preserve">konsultacji z dziećmi i ich rodzicami/opiekunami. </w:t>
      </w:r>
    </w:p>
    <w:p w:rsidR="008E4D9C" w:rsidRPr="005222DC" w:rsidRDefault="00784F3C" w:rsidP="000C4F82">
      <w:pPr>
        <w:pStyle w:val="Nagwek1"/>
        <w:spacing w:before="240" w:line="240" w:lineRule="auto"/>
        <w:ind w:right="7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Rozdział II </w:t>
      </w:r>
    </w:p>
    <w:p w:rsidR="003D18BE" w:rsidRPr="005222DC" w:rsidRDefault="00784F3C" w:rsidP="000C4F82">
      <w:pPr>
        <w:pStyle w:val="Nagwek1"/>
        <w:spacing w:before="240"/>
        <w:ind w:right="7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Słowniczek terminów </w:t>
      </w:r>
    </w:p>
    <w:p w:rsidR="003D18BE" w:rsidRPr="005222DC" w:rsidRDefault="00784F3C" w:rsidP="000C4F82">
      <w:pPr>
        <w:spacing w:before="240" w:after="53" w:line="25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>§ 2.</w:t>
      </w:r>
    </w:p>
    <w:p w:rsidR="00CF3668" w:rsidRDefault="00784F3C" w:rsidP="00CF3668">
      <w:pPr>
        <w:numPr>
          <w:ilvl w:val="0"/>
          <w:numId w:val="5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CF3668">
        <w:rPr>
          <w:rFonts w:asciiTheme="minorHAnsi" w:hAnsiTheme="minorHAnsi" w:cstheme="minorHAnsi"/>
          <w:sz w:val="24"/>
          <w:szCs w:val="24"/>
        </w:rPr>
        <w:t>Dziecko/małoletni –</w:t>
      </w:r>
      <w:r w:rsidR="00CF3668">
        <w:rPr>
          <w:rFonts w:asciiTheme="minorHAnsi" w:hAnsiTheme="minorHAnsi" w:cstheme="minorHAnsi"/>
          <w:sz w:val="24"/>
          <w:szCs w:val="24"/>
        </w:rPr>
        <w:t xml:space="preserve">wychowanek przedszkola </w:t>
      </w:r>
    </w:p>
    <w:p w:rsidR="003D18BE" w:rsidRPr="00CF3668" w:rsidRDefault="00784F3C" w:rsidP="00CF3668">
      <w:pPr>
        <w:numPr>
          <w:ilvl w:val="0"/>
          <w:numId w:val="5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CF3668">
        <w:rPr>
          <w:rFonts w:asciiTheme="minorHAnsi" w:hAnsiTheme="minorHAnsi" w:cstheme="minorHAnsi"/>
          <w:sz w:val="24"/>
          <w:szCs w:val="24"/>
        </w:rPr>
        <w:t xml:space="preserve">Krzywdzenie dziecka – popełnienie czynu zabronionego lub czynu karalnego na szkodę dziecka, lub zagrożenie dobra dziecka, w tym jego zaniedbanie. </w:t>
      </w:r>
    </w:p>
    <w:p w:rsidR="002F43DD" w:rsidRDefault="00784F3C" w:rsidP="002F43DD">
      <w:pPr>
        <w:numPr>
          <w:ilvl w:val="0"/>
          <w:numId w:val="5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2F43DD">
        <w:rPr>
          <w:rFonts w:asciiTheme="minorHAnsi" w:hAnsiTheme="minorHAnsi" w:cstheme="minorHAnsi"/>
          <w:sz w:val="24"/>
          <w:szCs w:val="24"/>
        </w:rPr>
        <w:t xml:space="preserve">Personel – każdy pracownik Przedszkola bez względu na formę zatrudnienia, </w:t>
      </w:r>
    </w:p>
    <w:p w:rsidR="003D18BE" w:rsidRPr="002F43DD" w:rsidRDefault="00784F3C" w:rsidP="002F43DD">
      <w:pPr>
        <w:numPr>
          <w:ilvl w:val="0"/>
          <w:numId w:val="5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2F43DD">
        <w:rPr>
          <w:rFonts w:asciiTheme="minorHAnsi" w:hAnsiTheme="minorHAnsi" w:cstheme="minorHAnsi"/>
          <w:sz w:val="24"/>
          <w:szCs w:val="24"/>
        </w:rPr>
        <w:t xml:space="preserve">Opiekun dziecka – osoba uprawniona do reprezentacji dziecka, w szczególności jego rodzic lub opiekun prawny, a także rodzic zastępczy. </w:t>
      </w:r>
    </w:p>
    <w:p w:rsidR="003D18BE" w:rsidRPr="005222DC" w:rsidRDefault="00784F3C">
      <w:pPr>
        <w:numPr>
          <w:ilvl w:val="0"/>
          <w:numId w:val="5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Instytucja – każda instytucja świadcząca usługi dzieciom lub działająca na rzecz dzieci. </w:t>
      </w:r>
    </w:p>
    <w:p w:rsidR="003D18BE" w:rsidRPr="005222DC" w:rsidRDefault="00180C77">
      <w:pPr>
        <w:numPr>
          <w:ilvl w:val="0"/>
          <w:numId w:val="5"/>
        </w:numPr>
        <w:spacing w:after="42"/>
        <w:ind w:hanging="35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Dyrekcja – osoby</w:t>
      </w:r>
      <w:r w:rsidR="002F43DD">
        <w:rPr>
          <w:rFonts w:asciiTheme="minorHAnsi" w:hAnsiTheme="minorHAnsi" w:cstheme="minorHAnsi"/>
          <w:sz w:val="24"/>
          <w:szCs w:val="24"/>
        </w:rPr>
        <w:t xml:space="preserve">, </w:t>
      </w:r>
      <w:r w:rsidR="00784F3C" w:rsidRPr="005222DC">
        <w:rPr>
          <w:rFonts w:asciiTheme="minorHAnsi" w:hAnsiTheme="minorHAnsi" w:cstheme="minorHAnsi"/>
          <w:sz w:val="24"/>
          <w:szCs w:val="24"/>
        </w:rPr>
        <w:t>któ</w:t>
      </w:r>
      <w:r>
        <w:rPr>
          <w:rFonts w:asciiTheme="minorHAnsi" w:hAnsiTheme="minorHAnsi" w:cstheme="minorHAnsi"/>
          <w:sz w:val="24"/>
          <w:szCs w:val="24"/>
        </w:rPr>
        <w:t>re w strukturze Przedszkola są</w:t>
      </w:r>
      <w:r w:rsidR="00784F3C" w:rsidRPr="005222DC">
        <w:rPr>
          <w:rFonts w:asciiTheme="minorHAnsi" w:hAnsiTheme="minorHAnsi" w:cstheme="minorHAnsi"/>
          <w:sz w:val="24"/>
          <w:szCs w:val="24"/>
        </w:rPr>
        <w:t xml:space="preserve"> uprawniona do podejmowania decyzji. </w:t>
      </w:r>
    </w:p>
    <w:p w:rsidR="003D18BE" w:rsidRPr="005222DC" w:rsidRDefault="00784F3C">
      <w:pPr>
        <w:numPr>
          <w:ilvl w:val="0"/>
          <w:numId w:val="5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Zgoda rodzica dziecka oznacza zgodę co najmniej jednego z rodziców dziecka. </w:t>
      </w:r>
    </w:p>
    <w:p w:rsidR="002F43DD" w:rsidRDefault="00784F3C" w:rsidP="002F43DD">
      <w:pPr>
        <w:numPr>
          <w:ilvl w:val="0"/>
          <w:numId w:val="5"/>
        </w:numPr>
        <w:spacing w:after="42"/>
        <w:ind w:hanging="358"/>
        <w:rPr>
          <w:rFonts w:asciiTheme="minorHAnsi" w:hAnsiTheme="minorHAnsi" w:cstheme="minorHAnsi"/>
          <w:sz w:val="24"/>
          <w:szCs w:val="24"/>
        </w:rPr>
      </w:pPr>
      <w:r w:rsidRPr="002F43DD">
        <w:rPr>
          <w:rFonts w:asciiTheme="minorHAnsi" w:hAnsiTheme="minorHAnsi" w:cstheme="minorHAnsi"/>
          <w:sz w:val="24"/>
          <w:szCs w:val="24"/>
        </w:rPr>
        <w:t xml:space="preserve">Osoba odpowiedzialna za </w:t>
      </w:r>
      <w:r w:rsidR="005222DC" w:rsidRPr="002F43DD">
        <w:rPr>
          <w:rFonts w:asciiTheme="minorHAnsi" w:hAnsiTheme="minorHAnsi" w:cstheme="minorHAnsi"/>
          <w:sz w:val="24"/>
          <w:szCs w:val="24"/>
        </w:rPr>
        <w:t>Internet</w:t>
      </w:r>
      <w:r w:rsidRPr="002F43DD">
        <w:rPr>
          <w:rFonts w:asciiTheme="minorHAnsi" w:hAnsiTheme="minorHAnsi" w:cstheme="minorHAnsi"/>
          <w:sz w:val="24"/>
          <w:szCs w:val="24"/>
        </w:rPr>
        <w:t xml:space="preserve"> to wyznaczony przez dyrektora Przedszkola pracownik, sprawujący nadzór nad korzystaniem z </w:t>
      </w:r>
      <w:r w:rsidR="005222DC" w:rsidRPr="002F43DD">
        <w:rPr>
          <w:rFonts w:asciiTheme="minorHAnsi" w:hAnsiTheme="minorHAnsi" w:cstheme="minorHAnsi"/>
          <w:sz w:val="24"/>
          <w:szCs w:val="24"/>
        </w:rPr>
        <w:t>Internetu</w:t>
      </w:r>
      <w:r w:rsidRPr="002F43DD">
        <w:rPr>
          <w:rFonts w:asciiTheme="minorHAnsi" w:hAnsiTheme="minorHAnsi" w:cstheme="minorHAnsi"/>
          <w:sz w:val="24"/>
          <w:szCs w:val="24"/>
        </w:rPr>
        <w:t xml:space="preserve"> prze</w:t>
      </w:r>
      <w:r w:rsidR="002F43DD">
        <w:rPr>
          <w:rFonts w:asciiTheme="minorHAnsi" w:hAnsiTheme="minorHAnsi" w:cstheme="minorHAnsi"/>
          <w:sz w:val="24"/>
          <w:szCs w:val="24"/>
        </w:rPr>
        <w:t>z dzieci na terenie Przedszkola- Magdalena Urbaniak – nauczycielka.</w:t>
      </w:r>
    </w:p>
    <w:p w:rsidR="003D18BE" w:rsidRPr="002F43DD" w:rsidRDefault="00784F3C" w:rsidP="002F43DD">
      <w:pPr>
        <w:numPr>
          <w:ilvl w:val="0"/>
          <w:numId w:val="5"/>
        </w:numPr>
        <w:spacing w:after="42"/>
        <w:ind w:hanging="358"/>
        <w:rPr>
          <w:rFonts w:asciiTheme="minorHAnsi" w:hAnsiTheme="minorHAnsi" w:cstheme="minorHAnsi"/>
          <w:sz w:val="24"/>
          <w:szCs w:val="24"/>
        </w:rPr>
      </w:pPr>
      <w:r w:rsidRPr="002F43DD">
        <w:rPr>
          <w:rFonts w:asciiTheme="minorHAnsi" w:hAnsiTheme="minorHAnsi" w:cstheme="minorHAnsi"/>
          <w:sz w:val="24"/>
          <w:szCs w:val="24"/>
        </w:rPr>
        <w:t xml:space="preserve">Osoba odpowiedzialna za Standardy Ochrony Małoletnich przed krzywdzeniem to wyznaczony przez dyrektora Przedszkola pracownik sprawujący nadzór nad realizacją niniejszych Standardów Ochrony </w:t>
      </w:r>
      <w:r w:rsidR="002F43DD">
        <w:rPr>
          <w:rFonts w:asciiTheme="minorHAnsi" w:hAnsiTheme="minorHAnsi" w:cstheme="minorHAnsi"/>
          <w:sz w:val="24"/>
          <w:szCs w:val="24"/>
        </w:rPr>
        <w:t>Małoletnich przed krzywdzeniem - przewodnicząca zespołu Joanna Świder-wicedyrektor.</w:t>
      </w:r>
    </w:p>
    <w:p w:rsidR="003D18BE" w:rsidRPr="005222DC" w:rsidRDefault="00784F3C">
      <w:pPr>
        <w:numPr>
          <w:ilvl w:val="0"/>
          <w:numId w:val="5"/>
        </w:numPr>
        <w:spacing w:after="11"/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Dane osobowe dziecka to wszelkie informacje umożliwiające identyfikację dziecka. </w:t>
      </w:r>
    </w:p>
    <w:p w:rsidR="00416AC6" w:rsidRPr="006F756B" w:rsidRDefault="00784F3C">
      <w:pPr>
        <w:spacing w:after="17" w:line="259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43DD">
        <w:rPr>
          <w:rFonts w:asciiTheme="minorHAnsi" w:hAnsiTheme="minorHAnsi" w:cstheme="minorHAnsi"/>
          <w:b/>
          <w:sz w:val="24"/>
          <w:szCs w:val="24"/>
        </w:rPr>
        <w:br/>
      </w:r>
    </w:p>
    <w:p w:rsidR="003D18BE" w:rsidRPr="005222DC" w:rsidRDefault="00784F3C">
      <w:pPr>
        <w:pStyle w:val="Nagwek1"/>
        <w:ind w:right="6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lastRenderedPageBreak/>
        <w:t xml:space="preserve">Rozdział III </w:t>
      </w:r>
    </w:p>
    <w:p w:rsidR="003D18BE" w:rsidRPr="005222DC" w:rsidRDefault="00784F3C">
      <w:pPr>
        <w:spacing w:after="19" w:line="259" w:lineRule="auto"/>
        <w:ind w:left="0" w:right="7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Czynniki ryzyka i symptomy krzywdzenia dzieci – zasady rozpoznawania i reagowania </w:t>
      </w:r>
    </w:p>
    <w:p w:rsidR="003D18BE" w:rsidRPr="005222DC" w:rsidRDefault="00784F3C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18BE" w:rsidRPr="005222DC" w:rsidRDefault="00784F3C" w:rsidP="00303EEE">
      <w:pPr>
        <w:spacing w:after="52" w:line="25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>§ 3.</w:t>
      </w:r>
    </w:p>
    <w:p w:rsidR="003D18BE" w:rsidRPr="005222DC" w:rsidRDefault="00784F3C">
      <w:pPr>
        <w:numPr>
          <w:ilvl w:val="0"/>
          <w:numId w:val="6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Rekrutacja pracowników Przedszkola odbywa się zgodnie z zasadami bezpiecznej rekrutacji personelu. Zasady Rekrutacji stanowią </w:t>
      </w:r>
      <w:r w:rsidR="00DF0EB0">
        <w:rPr>
          <w:rFonts w:asciiTheme="minorHAnsi" w:hAnsiTheme="minorHAnsi" w:cstheme="minorHAnsi"/>
          <w:b/>
          <w:bCs/>
          <w:sz w:val="24"/>
          <w:szCs w:val="24"/>
        </w:rPr>
        <w:t>Załącznik nr 3</w:t>
      </w:r>
      <w:r w:rsidRPr="005222DC">
        <w:rPr>
          <w:rFonts w:asciiTheme="minorHAnsi" w:hAnsiTheme="minorHAnsi" w:cstheme="minorHAnsi"/>
          <w:sz w:val="24"/>
          <w:szCs w:val="24"/>
        </w:rPr>
        <w:t xml:space="preserve"> do niniejszych Standardów. </w:t>
      </w:r>
    </w:p>
    <w:p w:rsidR="003D18BE" w:rsidRPr="005222DC" w:rsidRDefault="00784F3C">
      <w:pPr>
        <w:numPr>
          <w:ilvl w:val="0"/>
          <w:numId w:val="6"/>
        </w:numPr>
        <w:spacing w:after="42"/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Pracownicy znają i stosują zasady bezpiecznych relacji personel – dziecko i dziecko – dziecko ustalone w Przedszkolu. Zasady stanowią </w:t>
      </w:r>
      <w:r w:rsidR="00DF0EB0">
        <w:rPr>
          <w:rFonts w:asciiTheme="minorHAnsi" w:hAnsiTheme="minorHAnsi" w:cstheme="minorHAnsi"/>
          <w:b/>
          <w:bCs/>
          <w:sz w:val="24"/>
          <w:szCs w:val="24"/>
        </w:rPr>
        <w:t xml:space="preserve">Załącznik nr 4 </w:t>
      </w:r>
      <w:r w:rsidRPr="005222DC">
        <w:rPr>
          <w:rFonts w:asciiTheme="minorHAnsi" w:hAnsiTheme="minorHAnsi" w:cstheme="minorHAnsi"/>
          <w:sz w:val="24"/>
          <w:szCs w:val="24"/>
        </w:rPr>
        <w:t xml:space="preserve">do niniejszych Standardów. </w:t>
      </w:r>
    </w:p>
    <w:p w:rsidR="003D18BE" w:rsidRPr="005222DC" w:rsidRDefault="00784F3C">
      <w:pPr>
        <w:numPr>
          <w:ilvl w:val="0"/>
          <w:numId w:val="6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Pracownicy Przedszkola posiadają wiedzę na temat czynników ryzyka i symptomów krzywdzenia dzieci i zwracają na </w:t>
      </w:r>
      <w:r w:rsidR="005222DC" w:rsidRPr="005222DC">
        <w:rPr>
          <w:rFonts w:asciiTheme="minorHAnsi" w:hAnsiTheme="minorHAnsi" w:cstheme="minorHAnsi"/>
          <w:sz w:val="24"/>
          <w:szCs w:val="24"/>
        </w:rPr>
        <w:t>nie</w:t>
      </w:r>
      <w:r w:rsidR="002F43DD">
        <w:rPr>
          <w:rFonts w:asciiTheme="minorHAnsi" w:hAnsiTheme="minorHAnsi" w:cstheme="minorHAnsi"/>
          <w:sz w:val="24"/>
          <w:szCs w:val="24"/>
        </w:rPr>
        <w:t xml:space="preserve"> </w:t>
      </w:r>
      <w:r w:rsidR="005222DC" w:rsidRPr="005222DC">
        <w:rPr>
          <w:rFonts w:asciiTheme="minorHAnsi" w:hAnsiTheme="minorHAnsi" w:cstheme="minorHAnsi"/>
          <w:sz w:val="24"/>
          <w:szCs w:val="24"/>
        </w:rPr>
        <w:t>uwagę</w:t>
      </w:r>
      <w:r w:rsidRPr="005222DC">
        <w:rPr>
          <w:rFonts w:asciiTheme="minorHAnsi" w:hAnsiTheme="minorHAnsi" w:cstheme="minorHAnsi"/>
          <w:sz w:val="24"/>
          <w:szCs w:val="24"/>
        </w:rPr>
        <w:t xml:space="preserve"> w ramach wykonywanych obowiązków. </w:t>
      </w:r>
    </w:p>
    <w:p w:rsidR="003D18BE" w:rsidRPr="005222DC" w:rsidRDefault="00784F3C">
      <w:pPr>
        <w:numPr>
          <w:ilvl w:val="0"/>
          <w:numId w:val="6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Pracownicy Przedszkola monitorują sytuację i dobrostan dziecka. </w:t>
      </w:r>
    </w:p>
    <w:p w:rsidR="003D18BE" w:rsidRPr="005222DC" w:rsidRDefault="00784F3C">
      <w:pPr>
        <w:numPr>
          <w:ilvl w:val="0"/>
          <w:numId w:val="6"/>
        </w:numPr>
        <w:spacing w:after="8"/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W przypadku zidentyfikowania czynników ryzyka pracownicy Przedszkola podejmują rozmowę z rodzicami, przekazując informacje na temat dostępnej oferty wsparcia </w:t>
      </w:r>
      <w:r w:rsidR="00DF0EB0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i motywując ich do szukania dla siebie pomocy. </w:t>
      </w:r>
    </w:p>
    <w:p w:rsidR="003D18BE" w:rsidRPr="005222DC" w:rsidRDefault="00784F3C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03EEE" w:rsidRPr="005222DC" w:rsidRDefault="00784F3C">
      <w:pPr>
        <w:pStyle w:val="Nagwek1"/>
        <w:ind w:right="3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Rozdział IV </w:t>
      </w:r>
    </w:p>
    <w:p w:rsidR="003D18BE" w:rsidRPr="005222DC" w:rsidRDefault="00784F3C">
      <w:pPr>
        <w:pStyle w:val="Nagwek1"/>
        <w:ind w:right="3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Zasady reagowania na przypadki podejrzenia, że małoletni doświadcza krzywdzenia </w:t>
      </w:r>
    </w:p>
    <w:p w:rsidR="003D18BE" w:rsidRPr="005222DC" w:rsidRDefault="00784F3C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18BE" w:rsidRPr="005222DC" w:rsidRDefault="00784F3C" w:rsidP="00303EEE">
      <w:pPr>
        <w:spacing w:after="18" w:line="25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>§ 4.</w:t>
      </w:r>
    </w:p>
    <w:p w:rsidR="003D18BE" w:rsidRPr="005222DC" w:rsidRDefault="00784F3C" w:rsidP="000163FD">
      <w:pPr>
        <w:spacing w:after="7"/>
        <w:ind w:left="-15" w:firstLine="723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>W przypadku powzięcia przez pracownika Przedszkola podejrzenia, że dziecko jest krzywdzone, pracownik ma obowiązek sporządzenia notatki służbowej i przekazania uzyskanej informacji</w:t>
      </w:r>
      <w:r w:rsidR="00F359FD">
        <w:rPr>
          <w:rFonts w:asciiTheme="minorHAnsi" w:hAnsiTheme="minorHAnsi" w:cstheme="minorHAnsi"/>
          <w:sz w:val="24"/>
          <w:szCs w:val="24"/>
        </w:rPr>
        <w:t xml:space="preserve"> przewodniczącej zespołu ds. Standardów  Ochrony  Małoletnich przed krzywdzeniem</w:t>
      </w:r>
    </w:p>
    <w:p w:rsidR="003D18BE" w:rsidRPr="005222DC" w:rsidRDefault="00784F3C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18BE" w:rsidRPr="005222DC" w:rsidRDefault="00784F3C" w:rsidP="000C4F82">
      <w:pPr>
        <w:spacing w:after="52" w:line="25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>§ 5.</w:t>
      </w:r>
    </w:p>
    <w:p w:rsidR="003D18BE" w:rsidRPr="005222DC" w:rsidRDefault="00784F3C">
      <w:pPr>
        <w:numPr>
          <w:ilvl w:val="0"/>
          <w:numId w:val="7"/>
        </w:numPr>
        <w:spacing w:after="42"/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>Po uzyskaniu informacji, dyrektor Przedszkola /</w:t>
      </w:r>
      <w:r w:rsidR="008E46E4">
        <w:rPr>
          <w:rFonts w:asciiTheme="minorHAnsi" w:hAnsiTheme="minorHAnsi" w:cstheme="minorHAnsi"/>
          <w:sz w:val="24"/>
          <w:szCs w:val="24"/>
        </w:rPr>
        <w:t xml:space="preserve"> przewodnicząca zespołu </w:t>
      </w:r>
      <w:r w:rsidRPr="005222DC">
        <w:rPr>
          <w:rFonts w:asciiTheme="minorHAnsi" w:hAnsiTheme="minorHAnsi" w:cstheme="minorHAnsi"/>
          <w:sz w:val="24"/>
          <w:szCs w:val="24"/>
        </w:rPr>
        <w:t xml:space="preserve">wzywa opiekunów dziecka, którego krzywdzenie podejrzewa, i informuje ich </w:t>
      </w:r>
      <w:r w:rsidR="00F55281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o podejrzeniu. </w:t>
      </w:r>
    </w:p>
    <w:p w:rsidR="003D18BE" w:rsidRPr="005222DC" w:rsidRDefault="008E46E4">
      <w:pPr>
        <w:numPr>
          <w:ilvl w:val="0"/>
          <w:numId w:val="7"/>
        </w:numPr>
        <w:ind w:hanging="35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Przewodnicząca zespołu </w:t>
      </w:r>
      <w:r w:rsidR="00784F3C" w:rsidRPr="005222DC">
        <w:rPr>
          <w:rFonts w:asciiTheme="minorHAnsi" w:hAnsiTheme="minorHAnsi" w:cstheme="minorHAnsi"/>
          <w:sz w:val="24"/>
          <w:szCs w:val="24"/>
        </w:rPr>
        <w:t xml:space="preserve"> sporządza opis sytuacji przedszkolnej i rodzinnej dziecka na podstawie rozmów z dzieckiem, nauczycielami, wychowawcą i rodzicami oraz opracowuje plan pomocy małoletniemu. </w:t>
      </w:r>
    </w:p>
    <w:p w:rsidR="003D18BE" w:rsidRPr="005222DC" w:rsidRDefault="00784F3C">
      <w:pPr>
        <w:numPr>
          <w:ilvl w:val="0"/>
          <w:numId w:val="7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Plan pomocy małoletniemu powinien zawierać wskazania dotyczące: </w:t>
      </w:r>
    </w:p>
    <w:p w:rsidR="003D18BE" w:rsidRPr="005222DC" w:rsidRDefault="00784F3C" w:rsidP="001925B4">
      <w:pPr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>podjęcia przez Przedszkole działań w celu zapewnienia dziecku bezpieczeństwa,</w:t>
      </w:r>
      <w:r w:rsidR="00F55281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 w tym zgłoszenie podejrzenia krzywdzenia do odpowiedniej instytucji, </w:t>
      </w:r>
    </w:p>
    <w:p w:rsidR="003D18BE" w:rsidRPr="005222DC" w:rsidRDefault="00784F3C">
      <w:pPr>
        <w:numPr>
          <w:ilvl w:val="1"/>
          <w:numId w:val="7"/>
        </w:numPr>
        <w:spacing w:after="42"/>
        <w:ind w:hanging="355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wsparcia, jakie zaoferuje dziecku Przedszkole, </w:t>
      </w:r>
    </w:p>
    <w:p w:rsidR="003D18BE" w:rsidRPr="005222DC" w:rsidRDefault="00784F3C">
      <w:pPr>
        <w:numPr>
          <w:ilvl w:val="1"/>
          <w:numId w:val="7"/>
        </w:numPr>
        <w:spacing w:after="17" w:line="259" w:lineRule="auto"/>
        <w:ind w:hanging="355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skierowania dziecka do specjalistycznej placówki pomocy dziecku, jeżeli istnieje taka potrzeba. </w:t>
      </w:r>
    </w:p>
    <w:p w:rsidR="003D18BE" w:rsidRPr="005222DC" w:rsidRDefault="00784F3C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D18BE" w:rsidRPr="005222DC" w:rsidRDefault="003D18BE" w:rsidP="008E46E4">
      <w:pPr>
        <w:spacing w:after="52" w:line="259" w:lineRule="auto"/>
        <w:ind w:left="-5" w:hanging="10"/>
        <w:rPr>
          <w:rFonts w:asciiTheme="minorHAnsi" w:hAnsiTheme="minorHAnsi" w:cstheme="minorHAnsi"/>
          <w:sz w:val="24"/>
          <w:szCs w:val="24"/>
        </w:rPr>
      </w:pPr>
    </w:p>
    <w:p w:rsidR="003D18BE" w:rsidRPr="005222DC" w:rsidRDefault="003D18BE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3D18BE" w:rsidRPr="005222DC" w:rsidRDefault="008E46E4" w:rsidP="004C4343">
      <w:pPr>
        <w:spacing w:after="50" w:line="25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6</w:t>
      </w:r>
      <w:r w:rsidR="00784F3C" w:rsidRPr="005222DC">
        <w:rPr>
          <w:rFonts w:asciiTheme="minorHAnsi" w:hAnsiTheme="minorHAnsi" w:cstheme="minorHAnsi"/>
          <w:b/>
          <w:sz w:val="24"/>
          <w:szCs w:val="24"/>
        </w:rPr>
        <w:t>.</w:t>
      </w:r>
    </w:p>
    <w:p w:rsidR="003D18BE" w:rsidRPr="005222DC" w:rsidRDefault="00784F3C">
      <w:pPr>
        <w:numPr>
          <w:ilvl w:val="0"/>
          <w:numId w:val="9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Sporządzony plan pomocy małoletniemu wraz z zaleceniem współpracy przy jego realizacji przedstawiany jest rodzicom/opiekunom przez </w:t>
      </w:r>
      <w:r w:rsidR="008E46E4">
        <w:rPr>
          <w:rFonts w:asciiTheme="minorHAnsi" w:hAnsiTheme="minorHAnsi" w:cstheme="minorHAnsi"/>
          <w:sz w:val="24"/>
          <w:szCs w:val="24"/>
        </w:rPr>
        <w:t>przewodniczącą zespołu.</w:t>
      </w:r>
    </w:p>
    <w:p w:rsidR="003D18BE" w:rsidRPr="005222DC" w:rsidRDefault="008E46E4">
      <w:pPr>
        <w:numPr>
          <w:ilvl w:val="0"/>
          <w:numId w:val="9"/>
        </w:numPr>
        <w:spacing w:after="42" w:line="267" w:lineRule="auto"/>
        <w:ind w:hanging="35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Przewodnicząca</w:t>
      </w:r>
      <w:r w:rsidR="00784F3C" w:rsidRPr="005222DC">
        <w:rPr>
          <w:rFonts w:asciiTheme="minorHAnsi" w:hAnsiTheme="minorHAnsi" w:cstheme="minorHAnsi"/>
          <w:sz w:val="24"/>
          <w:szCs w:val="24"/>
        </w:rPr>
        <w:t xml:space="preserve"> informuje rodziców/opiekunów o obowiązku Przedszkola – jako instytucji – zgłoszenia podejrzenia krzywdzenia małoletniego do odpowiedniej instytucji (prokuratura, policja lub sąd rodzinny, ośrodek pomocy społecznej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br/>
      </w:r>
      <w:r w:rsidR="00784F3C" w:rsidRPr="005222DC">
        <w:rPr>
          <w:rFonts w:asciiTheme="minorHAnsi" w:hAnsiTheme="minorHAnsi" w:cstheme="minorHAnsi"/>
          <w:b/>
          <w:sz w:val="24"/>
          <w:szCs w:val="24"/>
        </w:rPr>
        <w:t>Uwaga! Pracownicy Przedszkola uczestniczą w realizacji procedury „Niebieskiej Karty”, w tym uprawnieni są do samodzielnego jej wszczynania.</w:t>
      </w:r>
      <w:r w:rsidR="00784F3C" w:rsidRPr="005222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D18BE" w:rsidRPr="005222DC" w:rsidRDefault="00784F3C">
      <w:pPr>
        <w:numPr>
          <w:ilvl w:val="0"/>
          <w:numId w:val="9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>Po poinformowaniu rodziców/opiekunów małoletniego przez</w:t>
      </w:r>
      <w:r w:rsidR="008E46E4">
        <w:rPr>
          <w:rFonts w:asciiTheme="minorHAnsi" w:hAnsiTheme="minorHAnsi" w:cstheme="minorHAnsi"/>
          <w:sz w:val="24"/>
          <w:szCs w:val="24"/>
        </w:rPr>
        <w:t xml:space="preserve"> przewodniczącą zespołu</w:t>
      </w:r>
      <w:r w:rsidRPr="005222DC">
        <w:rPr>
          <w:rFonts w:asciiTheme="minorHAnsi" w:hAnsiTheme="minorHAnsi" w:cstheme="minorHAnsi"/>
          <w:sz w:val="24"/>
          <w:szCs w:val="24"/>
        </w:rPr>
        <w:t xml:space="preserve">– zgodnie z punktem poprzedzającym – dyrektor Przedszkola składa zawiadomienie </w:t>
      </w:r>
      <w:r w:rsidR="00DF0EB0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o podejrzeniu przestępstwa do prokuratury/policji lub wniosek o wgląd w sytuację rodziny do sądu rejonowego, wydziału rodzinnego i nieletnich, ośrodka pomocy społecznej. </w:t>
      </w:r>
    </w:p>
    <w:p w:rsidR="003D18BE" w:rsidRPr="004B4516" w:rsidRDefault="00784F3C">
      <w:pPr>
        <w:numPr>
          <w:ilvl w:val="0"/>
          <w:numId w:val="9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4B4516">
        <w:rPr>
          <w:rFonts w:asciiTheme="minorHAnsi" w:hAnsiTheme="minorHAnsi" w:cstheme="minorHAnsi"/>
          <w:sz w:val="24"/>
          <w:szCs w:val="24"/>
        </w:rPr>
        <w:t xml:space="preserve">Dalszy tok postępowania leży w kompetencjach instytucji wskazanych w punkcie 3. </w:t>
      </w:r>
    </w:p>
    <w:p w:rsidR="003D18BE" w:rsidRPr="005222DC" w:rsidRDefault="00784F3C">
      <w:pPr>
        <w:numPr>
          <w:ilvl w:val="0"/>
          <w:numId w:val="9"/>
        </w:numPr>
        <w:spacing w:after="8"/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W przypadku gdy podejrzenie krzywdzenia zgłosili rodzice/opiekunowie małoletniego, </w:t>
      </w:r>
      <w:r w:rsidR="0075084D" w:rsidRPr="005222DC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a podejrzenie to nie zostało potwierdzone – Przedszkole informuje o tym fakcie rodziców/opiekunów dziecka na piśmie. </w:t>
      </w:r>
    </w:p>
    <w:p w:rsidR="003D18BE" w:rsidRDefault="00784F3C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57E14" w:rsidRPr="005222DC" w:rsidRDefault="00857E14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3D18BE" w:rsidRPr="005222DC" w:rsidRDefault="008E46E4" w:rsidP="004C4343">
      <w:pPr>
        <w:spacing w:after="52" w:line="25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7</w:t>
      </w:r>
      <w:r w:rsidR="00784F3C" w:rsidRPr="005222DC">
        <w:rPr>
          <w:rFonts w:asciiTheme="minorHAnsi" w:hAnsiTheme="minorHAnsi" w:cstheme="minorHAnsi"/>
          <w:b/>
          <w:sz w:val="24"/>
          <w:szCs w:val="24"/>
        </w:rPr>
        <w:t>.</w:t>
      </w:r>
    </w:p>
    <w:p w:rsidR="003D18BE" w:rsidRPr="005222DC" w:rsidRDefault="00784F3C">
      <w:pPr>
        <w:numPr>
          <w:ilvl w:val="0"/>
          <w:numId w:val="10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 przebiegu interwencji sporządza się kartę interwencji, której wzór stanowi </w:t>
      </w:r>
      <w:r w:rsidR="00DF0EB0">
        <w:rPr>
          <w:rFonts w:asciiTheme="minorHAnsi" w:hAnsiTheme="minorHAnsi" w:cstheme="minorHAnsi"/>
          <w:b/>
          <w:bCs/>
          <w:sz w:val="24"/>
          <w:szCs w:val="24"/>
        </w:rPr>
        <w:t>Załącznik nr 5</w:t>
      </w:r>
      <w:r w:rsidRPr="005222DC">
        <w:rPr>
          <w:rFonts w:asciiTheme="minorHAnsi" w:hAnsiTheme="minorHAnsi" w:cstheme="minorHAnsi"/>
          <w:sz w:val="24"/>
          <w:szCs w:val="24"/>
        </w:rPr>
        <w:t xml:space="preserve"> do niniejszych Standardów. Kartę tę załącza się do dokumentacji dziecka w Przedszkolu. </w:t>
      </w:r>
    </w:p>
    <w:p w:rsidR="003D18BE" w:rsidRPr="005222DC" w:rsidRDefault="00784F3C">
      <w:pPr>
        <w:numPr>
          <w:ilvl w:val="0"/>
          <w:numId w:val="10"/>
        </w:numPr>
        <w:spacing w:after="7"/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Wszyscy pracownicy Przedszkola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 </w:t>
      </w:r>
    </w:p>
    <w:p w:rsidR="003D18BE" w:rsidRPr="005222DC" w:rsidRDefault="00784F3C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18BE" w:rsidRPr="005222DC" w:rsidRDefault="00784F3C">
      <w:pPr>
        <w:pStyle w:val="Nagwek1"/>
        <w:ind w:right="6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Rozdział V </w:t>
      </w:r>
      <w:r w:rsidR="004B4516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Zasady ochrony wizerunku dziecka i danych osobowych małoletnich </w:t>
      </w:r>
    </w:p>
    <w:p w:rsidR="003D18BE" w:rsidRPr="005222DC" w:rsidRDefault="00784F3C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18BE" w:rsidRPr="005222DC" w:rsidRDefault="008E46E4" w:rsidP="004C4343">
      <w:pPr>
        <w:spacing w:after="52" w:line="25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8</w:t>
      </w:r>
      <w:r w:rsidR="00784F3C" w:rsidRPr="005222DC">
        <w:rPr>
          <w:rFonts w:asciiTheme="minorHAnsi" w:hAnsiTheme="minorHAnsi" w:cstheme="minorHAnsi"/>
          <w:b/>
          <w:sz w:val="24"/>
          <w:szCs w:val="24"/>
        </w:rPr>
        <w:t>.</w:t>
      </w:r>
    </w:p>
    <w:p w:rsidR="003D18BE" w:rsidRPr="005222DC" w:rsidRDefault="00784F3C">
      <w:pPr>
        <w:numPr>
          <w:ilvl w:val="0"/>
          <w:numId w:val="11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Przedszkole, uznając prawo dziecka do prywatności i ochrony dóbr osobistych, zapewnia ochronę wizerunku dziecka, zapewnia najwyższe standardy ochrony danych osobowych małoletnich zgodnie z obowiązującymi przepisami prawa. </w:t>
      </w:r>
    </w:p>
    <w:p w:rsidR="003D18BE" w:rsidRPr="005222DC" w:rsidRDefault="00784F3C">
      <w:pPr>
        <w:numPr>
          <w:ilvl w:val="0"/>
          <w:numId w:val="11"/>
        </w:numPr>
        <w:spacing w:after="8"/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Wytyczne dotyczące zasad ochrony wizerunku dziecka i danych osobowych dzieci stanowią </w:t>
      </w:r>
      <w:r w:rsidR="00DF0EB0">
        <w:rPr>
          <w:rFonts w:asciiTheme="minorHAnsi" w:hAnsiTheme="minorHAnsi" w:cstheme="minorHAnsi"/>
          <w:b/>
          <w:bCs/>
          <w:sz w:val="24"/>
          <w:szCs w:val="24"/>
        </w:rPr>
        <w:t>Załącznik nr 6</w:t>
      </w:r>
      <w:r w:rsidRPr="005222DC">
        <w:rPr>
          <w:rFonts w:asciiTheme="minorHAnsi" w:hAnsiTheme="minorHAnsi" w:cstheme="minorHAnsi"/>
          <w:sz w:val="24"/>
          <w:szCs w:val="24"/>
        </w:rPr>
        <w:t xml:space="preserve"> do niniejszych Standardów. </w:t>
      </w:r>
    </w:p>
    <w:p w:rsidR="003D18BE" w:rsidRPr="005222DC" w:rsidRDefault="00784F3C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18BE" w:rsidRPr="005222DC" w:rsidRDefault="008E46E4" w:rsidP="004C4343">
      <w:pPr>
        <w:spacing w:after="50" w:line="25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9</w:t>
      </w:r>
      <w:r w:rsidR="00784F3C" w:rsidRPr="005222DC">
        <w:rPr>
          <w:rFonts w:asciiTheme="minorHAnsi" w:hAnsiTheme="minorHAnsi" w:cstheme="minorHAnsi"/>
          <w:b/>
          <w:sz w:val="24"/>
          <w:szCs w:val="24"/>
        </w:rPr>
        <w:t>.</w:t>
      </w:r>
    </w:p>
    <w:p w:rsidR="003D18BE" w:rsidRPr="005222DC" w:rsidRDefault="00784F3C">
      <w:pPr>
        <w:numPr>
          <w:ilvl w:val="0"/>
          <w:numId w:val="12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Pracownikowi Przedszkola nie wolno umożliwiać przedstawicielom mediów utrwalania wizerunku dziecka (filmowanie, fotografowanie, nagrywanie głosu dziecka) na jego </w:t>
      </w:r>
      <w:r w:rsidRPr="005222DC">
        <w:rPr>
          <w:rFonts w:asciiTheme="minorHAnsi" w:hAnsiTheme="minorHAnsi" w:cstheme="minorHAnsi"/>
          <w:sz w:val="24"/>
          <w:szCs w:val="24"/>
        </w:rPr>
        <w:lastRenderedPageBreak/>
        <w:t>terenie bez pisemnej zgody rodzica</w:t>
      </w:r>
      <w:r w:rsidR="00DE4A5D">
        <w:rPr>
          <w:rFonts w:asciiTheme="minorHAnsi" w:hAnsiTheme="minorHAnsi" w:cstheme="minorHAnsi"/>
          <w:sz w:val="24"/>
          <w:szCs w:val="24"/>
        </w:rPr>
        <w:t xml:space="preserve"> lub opiekuna prawnego dziecka i wiedzy dyrektora przedszkola.</w:t>
      </w:r>
    </w:p>
    <w:p w:rsidR="003D18BE" w:rsidRPr="005222DC" w:rsidRDefault="00784F3C">
      <w:pPr>
        <w:numPr>
          <w:ilvl w:val="0"/>
          <w:numId w:val="12"/>
        </w:numPr>
        <w:spacing w:after="7"/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>W celu uzyskania zgody, o kt</w:t>
      </w:r>
      <w:r w:rsidR="00847BE2">
        <w:rPr>
          <w:rFonts w:asciiTheme="minorHAnsi" w:hAnsiTheme="minorHAnsi" w:cstheme="minorHAnsi"/>
          <w:sz w:val="24"/>
          <w:szCs w:val="24"/>
        </w:rPr>
        <w:t xml:space="preserve">órej mowa w punkcie 1, nauczyciel </w:t>
      </w:r>
      <w:r w:rsidRPr="005222DC">
        <w:rPr>
          <w:rFonts w:asciiTheme="minorHAnsi" w:hAnsiTheme="minorHAnsi" w:cstheme="minorHAnsi"/>
          <w:sz w:val="24"/>
          <w:szCs w:val="24"/>
        </w:rPr>
        <w:t xml:space="preserve"> może skontaktować się </w:t>
      </w:r>
      <w:r w:rsidR="00847BE2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>z opiekunem dziecka, by uzyskać zgodę na nieodpłatne wykorzystanie zarejestrowanego wizerunku dziecka i określić, w jakim kontekście będzie wykorzystywany, np. że umieszczony zostanie na platformie YouTube w celach promocyjnych lub</w:t>
      </w: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t xml:space="preserve">na stronie internetowej Przedszkola (niniejsza zgoda obejmuje wszelkie formy publikacji, </w:t>
      </w:r>
      <w:r w:rsidR="00847BE2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w szczególności plakaty reklamowe, ulotki, drukowane materiały promocyjne, reklamę </w:t>
      </w:r>
      <w:r w:rsidR="00847BE2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w gazetach i czasopismach oraz w </w:t>
      </w:r>
      <w:r w:rsidR="002D1626" w:rsidRPr="005222DC">
        <w:rPr>
          <w:rFonts w:asciiTheme="minorHAnsi" w:hAnsiTheme="minorHAnsi" w:cstheme="minorHAnsi"/>
          <w:sz w:val="24"/>
          <w:szCs w:val="24"/>
        </w:rPr>
        <w:t>Internecie</w:t>
      </w:r>
      <w:r w:rsidR="00DE4A5D">
        <w:rPr>
          <w:rFonts w:asciiTheme="minorHAnsi" w:hAnsiTheme="minorHAnsi" w:cstheme="minorHAnsi"/>
          <w:sz w:val="24"/>
          <w:szCs w:val="24"/>
        </w:rPr>
        <w:t xml:space="preserve"> itp.).</w:t>
      </w:r>
      <w:r w:rsidRPr="005222DC">
        <w:rPr>
          <w:rFonts w:asciiTheme="minorHAnsi" w:hAnsiTheme="minorHAnsi" w:cstheme="minorHAnsi"/>
          <w:sz w:val="24"/>
          <w:szCs w:val="24"/>
        </w:rPr>
        <w:t>Niedopuszczalne jest p</w:t>
      </w:r>
      <w:r w:rsidR="00F55281">
        <w:rPr>
          <w:rFonts w:asciiTheme="minorHAnsi" w:hAnsiTheme="minorHAnsi" w:cstheme="minorHAnsi"/>
          <w:sz w:val="24"/>
          <w:szCs w:val="24"/>
        </w:rPr>
        <w:t xml:space="preserve">odanie przedstawicielowi mediów </w:t>
      </w:r>
      <w:r w:rsidRPr="005222DC">
        <w:rPr>
          <w:rFonts w:asciiTheme="minorHAnsi" w:hAnsiTheme="minorHAnsi" w:cstheme="minorHAnsi"/>
          <w:sz w:val="24"/>
          <w:szCs w:val="24"/>
        </w:rPr>
        <w:t xml:space="preserve">danych kontaktowych do opiekuna dziecka – bez wiedzy </w:t>
      </w:r>
      <w:r w:rsidR="00847BE2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i zgody tego opiekuna.  </w:t>
      </w:r>
    </w:p>
    <w:p w:rsidR="003D18BE" w:rsidRPr="005222DC" w:rsidRDefault="00784F3C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18BE" w:rsidRPr="005222DC" w:rsidRDefault="00DE4A5D" w:rsidP="000163FD">
      <w:pPr>
        <w:spacing w:after="18" w:line="25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10</w:t>
      </w:r>
      <w:r w:rsidR="00784F3C" w:rsidRPr="005222DC">
        <w:rPr>
          <w:rFonts w:asciiTheme="minorHAnsi" w:hAnsiTheme="minorHAnsi" w:cstheme="minorHAnsi"/>
          <w:b/>
          <w:sz w:val="24"/>
          <w:szCs w:val="24"/>
        </w:rPr>
        <w:t>.</w:t>
      </w:r>
    </w:p>
    <w:p w:rsidR="003D18BE" w:rsidRPr="005222DC" w:rsidRDefault="00784F3C" w:rsidP="000163FD">
      <w:pPr>
        <w:spacing w:after="7"/>
        <w:ind w:left="-15" w:firstLine="723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Upublicznienie przez pracownika Przedszkola wizerunku dziecka utrwalonego </w:t>
      </w:r>
      <w:r w:rsidR="00DF0EB0">
        <w:rPr>
          <w:rFonts w:asciiTheme="minorHAnsi" w:hAnsiTheme="minorHAnsi" w:cstheme="minorHAnsi"/>
          <w:sz w:val="24"/>
          <w:szCs w:val="24"/>
        </w:rPr>
        <w:br/>
      </w:r>
      <w:r w:rsidR="00847BE2">
        <w:rPr>
          <w:rFonts w:asciiTheme="minorHAnsi" w:hAnsiTheme="minorHAnsi" w:cstheme="minorHAnsi"/>
          <w:sz w:val="24"/>
          <w:szCs w:val="24"/>
        </w:rPr>
        <w:t xml:space="preserve">      </w:t>
      </w:r>
      <w:r w:rsidRPr="005222DC">
        <w:rPr>
          <w:rFonts w:asciiTheme="minorHAnsi" w:hAnsiTheme="minorHAnsi" w:cstheme="minorHAnsi"/>
          <w:sz w:val="24"/>
          <w:szCs w:val="24"/>
        </w:rPr>
        <w:t xml:space="preserve">w jakiejkolwiek formie (fotografia, nagranie audio-wideo) wymaga pisemnej zgody rodzica </w:t>
      </w:r>
      <w:r w:rsidR="00847BE2">
        <w:rPr>
          <w:rFonts w:asciiTheme="minorHAnsi" w:hAnsiTheme="minorHAnsi" w:cstheme="minorHAnsi"/>
          <w:sz w:val="24"/>
          <w:szCs w:val="24"/>
        </w:rPr>
        <w:t xml:space="preserve">   </w:t>
      </w:r>
      <w:r w:rsidR="00847BE2">
        <w:rPr>
          <w:rFonts w:asciiTheme="minorHAnsi" w:hAnsiTheme="minorHAnsi" w:cstheme="minorHAnsi"/>
          <w:sz w:val="24"/>
          <w:szCs w:val="24"/>
        </w:rPr>
        <w:br/>
        <w:t xml:space="preserve">      </w:t>
      </w:r>
      <w:r w:rsidRPr="005222DC">
        <w:rPr>
          <w:rFonts w:asciiTheme="minorHAnsi" w:hAnsiTheme="minorHAnsi" w:cstheme="minorHAnsi"/>
          <w:sz w:val="24"/>
          <w:szCs w:val="24"/>
        </w:rPr>
        <w:t xml:space="preserve">lub opiekuna prawnego dziecka. </w:t>
      </w:r>
      <w:r w:rsidRPr="005222DC">
        <w:rPr>
          <w:rFonts w:asciiTheme="minorHAnsi" w:hAnsiTheme="minorHAnsi" w:cstheme="minorHAnsi"/>
          <w:b/>
          <w:sz w:val="24"/>
          <w:szCs w:val="24"/>
        </w:rPr>
        <w:t>Uwaga!</w:t>
      </w:r>
      <w:r w:rsidRPr="005222DC">
        <w:rPr>
          <w:rFonts w:asciiTheme="minorHAnsi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b/>
          <w:sz w:val="24"/>
          <w:szCs w:val="24"/>
        </w:rPr>
        <w:t xml:space="preserve">Jeżeli wizerunek dziecka stanowi jedynie </w:t>
      </w:r>
      <w:r w:rsidR="00847BE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847BE2">
        <w:rPr>
          <w:rFonts w:asciiTheme="minorHAnsi" w:hAnsiTheme="minorHAnsi" w:cstheme="minorHAnsi"/>
          <w:b/>
          <w:sz w:val="24"/>
          <w:szCs w:val="24"/>
        </w:rPr>
        <w:br/>
        <w:t xml:space="preserve">      </w:t>
      </w:r>
      <w:r w:rsidRPr="005222DC">
        <w:rPr>
          <w:rFonts w:asciiTheme="minorHAnsi" w:hAnsiTheme="minorHAnsi" w:cstheme="minorHAnsi"/>
          <w:b/>
          <w:sz w:val="24"/>
          <w:szCs w:val="24"/>
        </w:rPr>
        <w:t xml:space="preserve">szczegół całości, takiej jak: zgromadzenie, krajobraz, publiczna impreza, zgoda rodzica </w:t>
      </w:r>
      <w:r w:rsidR="00847BE2">
        <w:rPr>
          <w:rFonts w:asciiTheme="minorHAnsi" w:hAnsiTheme="minorHAnsi" w:cstheme="minorHAnsi"/>
          <w:b/>
          <w:sz w:val="24"/>
          <w:szCs w:val="24"/>
        </w:rPr>
        <w:br/>
        <w:t xml:space="preserve">      </w:t>
      </w:r>
      <w:r w:rsidRPr="005222DC">
        <w:rPr>
          <w:rFonts w:asciiTheme="minorHAnsi" w:hAnsiTheme="minorHAnsi" w:cstheme="minorHAnsi"/>
          <w:b/>
          <w:sz w:val="24"/>
          <w:szCs w:val="24"/>
        </w:rPr>
        <w:t xml:space="preserve">lub opiekuna prawnego na utrwalanie wizerunku dziecka nie jest wymagana. </w:t>
      </w:r>
    </w:p>
    <w:p w:rsidR="007E4160" w:rsidRPr="005222DC" w:rsidRDefault="00784F3C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57E14" w:rsidRDefault="00857E14" w:rsidP="00857E14">
      <w:pPr>
        <w:pStyle w:val="Nagwek1"/>
        <w:ind w:left="0" w:right="4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7E4160" w:rsidRPr="005222DC" w:rsidRDefault="00784F3C" w:rsidP="00857E14">
      <w:pPr>
        <w:pStyle w:val="Nagwek1"/>
        <w:ind w:left="0" w:right="4" w:firstLine="0"/>
        <w:rPr>
          <w:rFonts w:asciiTheme="minorHAnsi" w:hAnsiTheme="minorHAnsi" w:cstheme="minorHAnsi"/>
          <w:sz w:val="24"/>
          <w:szCs w:val="24"/>
        </w:rPr>
      </w:pPr>
      <w:r w:rsidRPr="004B4516">
        <w:rPr>
          <w:rFonts w:asciiTheme="minorHAnsi" w:hAnsiTheme="minorHAnsi" w:cstheme="minorHAnsi"/>
          <w:sz w:val="24"/>
          <w:szCs w:val="24"/>
        </w:rPr>
        <w:t>Rozdział VI</w:t>
      </w:r>
    </w:p>
    <w:p w:rsidR="003D18BE" w:rsidRPr="005222DC" w:rsidRDefault="00784F3C">
      <w:pPr>
        <w:pStyle w:val="Nagwek1"/>
        <w:ind w:right="4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Zasady bezpiecznego korzystania z </w:t>
      </w:r>
      <w:r w:rsidR="002D1626" w:rsidRPr="005222DC">
        <w:rPr>
          <w:rFonts w:asciiTheme="minorHAnsi" w:hAnsiTheme="minorHAnsi" w:cstheme="minorHAnsi"/>
          <w:sz w:val="24"/>
          <w:szCs w:val="24"/>
        </w:rPr>
        <w:t>Internetu</w:t>
      </w:r>
      <w:r w:rsidRPr="005222DC">
        <w:rPr>
          <w:rFonts w:asciiTheme="minorHAnsi" w:hAnsiTheme="minorHAnsi" w:cstheme="minorHAnsi"/>
          <w:sz w:val="24"/>
          <w:szCs w:val="24"/>
        </w:rPr>
        <w:t xml:space="preserve"> i mediów elektronicznych w Przedszkolu </w:t>
      </w:r>
    </w:p>
    <w:p w:rsidR="003D18BE" w:rsidRPr="005222DC" w:rsidRDefault="00784F3C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18BE" w:rsidRPr="005222DC" w:rsidRDefault="00DE4A5D" w:rsidP="007E4160">
      <w:pPr>
        <w:spacing w:after="52" w:line="25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11</w:t>
      </w:r>
      <w:r w:rsidR="00784F3C" w:rsidRPr="005222DC">
        <w:rPr>
          <w:rFonts w:asciiTheme="minorHAnsi" w:hAnsiTheme="minorHAnsi" w:cstheme="minorHAnsi"/>
          <w:b/>
          <w:sz w:val="24"/>
          <w:szCs w:val="24"/>
        </w:rPr>
        <w:t>.</w:t>
      </w:r>
    </w:p>
    <w:p w:rsidR="003D18BE" w:rsidRPr="005222DC" w:rsidRDefault="00784F3C">
      <w:pPr>
        <w:numPr>
          <w:ilvl w:val="0"/>
          <w:numId w:val="13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Przedszkole, zapewniając dzieciom dostęp do </w:t>
      </w:r>
      <w:r w:rsidR="002D1626" w:rsidRPr="005222DC">
        <w:rPr>
          <w:rFonts w:asciiTheme="minorHAnsi" w:hAnsiTheme="minorHAnsi" w:cstheme="minorHAnsi"/>
          <w:sz w:val="24"/>
          <w:szCs w:val="24"/>
        </w:rPr>
        <w:t>Internetu</w:t>
      </w:r>
      <w:r w:rsidRPr="005222DC">
        <w:rPr>
          <w:rFonts w:asciiTheme="minorHAnsi" w:hAnsiTheme="minorHAnsi" w:cstheme="minorHAnsi"/>
          <w:sz w:val="24"/>
          <w:szCs w:val="24"/>
        </w:rPr>
        <w:t xml:space="preserve">, podejmuje działania zabezpieczające małoletnich przed dostępem do treści, które mogą stanowić zagrożenie dla ich prawidłowego rozwoju. W szczególności instaluje i aktualizuje oprogramowanie zabezpieczające. Zasady bezpiecznego korzystania z </w:t>
      </w:r>
      <w:r w:rsidR="002D1626" w:rsidRPr="005222DC">
        <w:rPr>
          <w:rFonts w:asciiTheme="minorHAnsi" w:hAnsiTheme="minorHAnsi" w:cstheme="minorHAnsi"/>
          <w:sz w:val="24"/>
          <w:szCs w:val="24"/>
        </w:rPr>
        <w:t>Internetu</w:t>
      </w:r>
      <w:r w:rsidRPr="005222DC">
        <w:rPr>
          <w:rFonts w:asciiTheme="minorHAnsi" w:hAnsiTheme="minorHAnsi" w:cstheme="minorHAnsi"/>
          <w:sz w:val="24"/>
          <w:szCs w:val="24"/>
        </w:rPr>
        <w:t xml:space="preserve"> i mediów elektronicznych stanowią </w:t>
      </w:r>
      <w:r w:rsidR="00DF0EB0">
        <w:rPr>
          <w:rFonts w:asciiTheme="minorHAnsi" w:hAnsiTheme="minorHAnsi" w:cstheme="minorHAnsi"/>
          <w:b/>
          <w:bCs/>
          <w:sz w:val="24"/>
          <w:szCs w:val="24"/>
        </w:rPr>
        <w:t>Załącznik nr 7</w:t>
      </w:r>
      <w:r w:rsidRPr="005222DC">
        <w:rPr>
          <w:rFonts w:asciiTheme="minorHAnsi" w:hAnsiTheme="minorHAnsi" w:cstheme="minorHAnsi"/>
          <w:sz w:val="24"/>
          <w:szCs w:val="24"/>
        </w:rPr>
        <w:t xml:space="preserve"> do niniejszych Standardów. </w:t>
      </w:r>
    </w:p>
    <w:p w:rsidR="003D18BE" w:rsidRPr="005222DC" w:rsidRDefault="00784F3C">
      <w:pPr>
        <w:numPr>
          <w:ilvl w:val="0"/>
          <w:numId w:val="13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Na terenie Przedszkola dostęp dziecka do </w:t>
      </w:r>
      <w:r w:rsidR="002D1626" w:rsidRPr="005222DC">
        <w:rPr>
          <w:rFonts w:asciiTheme="minorHAnsi" w:hAnsiTheme="minorHAnsi" w:cstheme="minorHAnsi"/>
          <w:sz w:val="24"/>
          <w:szCs w:val="24"/>
        </w:rPr>
        <w:t>Internetu</w:t>
      </w:r>
      <w:r w:rsidRPr="005222DC">
        <w:rPr>
          <w:rFonts w:asciiTheme="minorHAnsi" w:hAnsiTheme="minorHAnsi" w:cstheme="minorHAnsi"/>
          <w:sz w:val="24"/>
          <w:szCs w:val="24"/>
        </w:rPr>
        <w:t xml:space="preserve"> możliwy jest tylko pod nadzorem pracownika Przedszkola. </w:t>
      </w:r>
    </w:p>
    <w:p w:rsidR="003D18BE" w:rsidRPr="005222DC" w:rsidRDefault="00784F3C">
      <w:pPr>
        <w:numPr>
          <w:ilvl w:val="0"/>
          <w:numId w:val="13"/>
        </w:numPr>
        <w:spacing w:after="42"/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W przypadku gdy dostęp do </w:t>
      </w:r>
      <w:r w:rsidR="002D1626" w:rsidRPr="005222DC">
        <w:rPr>
          <w:rFonts w:asciiTheme="minorHAnsi" w:hAnsiTheme="minorHAnsi" w:cstheme="minorHAnsi"/>
          <w:sz w:val="24"/>
          <w:szCs w:val="24"/>
        </w:rPr>
        <w:t>Internetu</w:t>
      </w:r>
      <w:r w:rsidRPr="005222DC">
        <w:rPr>
          <w:rFonts w:asciiTheme="minorHAnsi" w:hAnsiTheme="minorHAnsi" w:cstheme="minorHAnsi"/>
          <w:sz w:val="24"/>
          <w:szCs w:val="24"/>
        </w:rPr>
        <w:t xml:space="preserve"> w Przedszkolu realizowany jest pod nadzorem pracownika Przedszkola jest on zobowiązany informować dzieci o zasadach bezpiecznego korzystania z </w:t>
      </w:r>
      <w:r w:rsidR="002D1626" w:rsidRPr="005222DC">
        <w:rPr>
          <w:rFonts w:asciiTheme="minorHAnsi" w:hAnsiTheme="minorHAnsi" w:cstheme="minorHAnsi"/>
          <w:sz w:val="24"/>
          <w:szCs w:val="24"/>
        </w:rPr>
        <w:t>Internetu</w:t>
      </w:r>
      <w:r w:rsidRPr="005222DC">
        <w:rPr>
          <w:rFonts w:asciiTheme="minorHAnsi" w:hAnsiTheme="minorHAnsi" w:cstheme="minorHAnsi"/>
          <w:sz w:val="24"/>
          <w:szCs w:val="24"/>
        </w:rPr>
        <w:t xml:space="preserve"> oraz czuwać nad ich bezpieczeństwem podczas korzystania </w:t>
      </w:r>
      <w:r w:rsidR="00B71D50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z </w:t>
      </w:r>
      <w:r w:rsidR="002D1626" w:rsidRPr="005222DC">
        <w:rPr>
          <w:rFonts w:asciiTheme="minorHAnsi" w:hAnsiTheme="minorHAnsi" w:cstheme="minorHAnsi"/>
          <w:sz w:val="24"/>
          <w:szCs w:val="24"/>
        </w:rPr>
        <w:t>Internetu</w:t>
      </w:r>
      <w:r w:rsidRPr="005222DC">
        <w:rPr>
          <w:rFonts w:asciiTheme="minorHAnsi" w:hAnsiTheme="minorHAnsi" w:cstheme="minorHAnsi"/>
          <w:sz w:val="24"/>
          <w:szCs w:val="24"/>
        </w:rPr>
        <w:t xml:space="preserve"> w czasie zajęć. </w:t>
      </w:r>
    </w:p>
    <w:p w:rsidR="003D18BE" w:rsidRPr="005222DC" w:rsidRDefault="00784F3C">
      <w:pPr>
        <w:numPr>
          <w:ilvl w:val="0"/>
          <w:numId w:val="13"/>
        </w:numPr>
        <w:spacing w:after="7"/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Przedszkole zapewnia stały dostęp do materiałów edukacyjnych, dotyczących bezpiecznego korzystania z </w:t>
      </w:r>
      <w:r w:rsidR="002D1626" w:rsidRPr="005222DC">
        <w:rPr>
          <w:rFonts w:asciiTheme="minorHAnsi" w:hAnsiTheme="minorHAnsi" w:cstheme="minorHAnsi"/>
          <w:sz w:val="24"/>
          <w:szCs w:val="24"/>
        </w:rPr>
        <w:t>Internetu</w:t>
      </w:r>
      <w:r w:rsidRPr="005222DC">
        <w:rPr>
          <w:rFonts w:asciiTheme="minorHAnsi" w:hAnsiTheme="minorHAnsi" w:cstheme="minorHAnsi"/>
          <w:sz w:val="24"/>
          <w:szCs w:val="24"/>
        </w:rPr>
        <w:t xml:space="preserve">, przy komputerach. </w:t>
      </w:r>
    </w:p>
    <w:p w:rsidR="003D18BE" w:rsidRPr="005222DC" w:rsidRDefault="00784F3C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D18BE" w:rsidRPr="005222DC" w:rsidRDefault="00DE4A5D" w:rsidP="001E1C7C">
      <w:pPr>
        <w:spacing w:after="52" w:line="25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12</w:t>
      </w:r>
      <w:r w:rsidR="00784F3C" w:rsidRPr="005222DC">
        <w:rPr>
          <w:rFonts w:asciiTheme="minorHAnsi" w:hAnsiTheme="minorHAnsi" w:cstheme="minorHAnsi"/>
          <w:b/>
          <w:sz w:val="24"/>
          <w:szCs w:val="24"/>
        </w:rPr>
        <w:t>.</w:t>
      </w:r>
    </w:p>
    <w:p w:rsidR="003D18BE" w:rsidRPr="005222DC" w:rsidRDefault="00784F3C">
      <w:pPr>
        <w:numPr>
          <w:ilvl w:val="0"/>
          <w:numId w:val="14"/>
        </w:numPr>
        <w:spacing w:after="42"/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Osoba odpowiedzialna za dostęp do </w:t>
      </w:r>
      <w:r w:rsidR="002D1626" w:rsidRPr="005222DC">
        <w:rPr>
          <w:rFonts w:asciiTheme="minorHAnsi" w:hAnsiTheme="minorHAnsi" w:cstheme="minorHAnsi"/>
          <w:sz w:val="24"/>
          <w:szCs w:val="24"/>
        </w:rPr>
        <w:t>Internetu</w:t>
      </w:r>
      <w:r w:rsidRPr="005222DC">
        <w:rPr>
          <w:rFonts w:asciiTheme="minorHAnsi" w:hAnsiTheme="minorHAnsi" w:cstheme="minorHAnsi"/>
          <w:sz w:val="24"/>
          <w:szCs w:val="24"/>
        </w:rPr>
        <w:t xml:space="preserve"> w Przedszkolu w porozumieniu </w:t>
      </w:r>
      <w:r w:rsidR="00AC5459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z dyrektorem Przedszkola zabezpiecza sieć przed niebezpiecznymi treściami, poprzez instalację i aktualizację odpowiedniego, nowoczesnego oprogramowania. </w:t>
      </w:r>
    </w:p>
    <w:p w:rsidR="003D18BE" w:rsidRPr="005222DC" w:rsidRDefault="00784F3C">
      <w:pPr>
        <w:numPr>
          <w:ilvl w:val="0"/>
          <w:numId w:val="14"/>
        </w:numPr>
        <w:spacing w:after="7"/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lastRenderedPageBreak/>
        <w:t xml:space="preserve">Wymienione w punkcie 1 oprogramowanie jest </w:t>
      </w:r>
      <w:r w:rsidR="00DE4A5D">
        <w:rPr>
          <w:rFonts w:asciiTheme="minorHAnsi" w:hAnsiTheme="minorHAnsi" w:cstheme="minorHAnsi"/>
          <w:sz w:val="24"/>
          <w:szCs w:val="24"/>
        </w:rPr>
        <w:t>aktualizowane w miarę potrzeb .</w:t>
      </w:r>
    </w:p>
    <w:p w:rsidR="00857E14" w:rsidRDefault="00857E14" w:rsidP="00C55FC1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857E14" w:rsidRDefault="00784F3C" w:rsidP="00857E14">
      <w:pPr>
        <w:spacing w:after="19"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57E14">
        <w:rPr>
          <w:rFonts w:asciiTheme="minorHAnsi" w:hAnsiTheme="minorHAnsi" w:cstheme="minorHAnsi"/>
          <w:b/>
          <w:bCs/>
          <w:sz w:val="24"/>
          <w:szCs w:val="24"/>
        </w:rPr>
        <w:t>Rozdział VII</w:t>
      </w:r>
    </w:p>
    <w:p w:rsidR="003D18BE" w:rsidRPr="00857E14" w:rsidRDefault="00784F3C" w:rsidP="00857E14">
      <w:pPr>
        <w:spacing w:after="19"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57E14">
        <w:rPr>
          <w:rFonts w:asciiTheme="minorHAnsi" w:hAnsiTheme="minorHAnsi" w:cstheme="minorHAnsi"/>
          <w:b/>
          <w:bCs/>
          <w:sz w:val="24"/>
          <w:szCs w:val="24"/>
        </w:rPr>
        <w:t xml:space="preserve">Monitoring stosowania Standarów Ochrony Małoletnich przed krzywdzeniem </w:t>
      </w:r>
    </w:p>
    <w:p w:rsidR="003D18BE" w:rsidRPr="005222DC" w:rsidRDefault="00784F3C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18BE" w:rsidRPr="005222DC" w:rsidRDefault="00784F3C" w:rsidP="00400505">
      <w:pPr>
        <w:spacing w:after="52" w:line="25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>§ 14.</w:t>
      </w:r>
    </w:p>
    <w:p w:rsidR="000A2808" w:rsidRPr="005222DC" w:rsidRDefault="00784F3C">
      <w:pPr>
        <w:numPr>
          <w:ilvl w:val="0"/>
          <w:numId w:val="15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Dyrektor Przedszkola </w:t>
      </w:r>
      <w:r w:rsidR="00DE4A5D">
        <w:rPr>
          <w:rFonts w:asciiTheme="minorHAnsi" w:hAnsiTheme="minorHAnsi" w:cstheme="minorHAnsi"/>
          <w:sz w:val="24"/>
          <w:szCs w:val="24"/>
        </w:rPr>
        <w:t xml:space="preserve">powołał </w:t>
      </w:r>
      <w:r w:rsidR="00236E6F" w:rsidRPr="005222DC">
        <w:rPr>
          <w:rFonts w:asciiTheme="minorHAnsi" w:hAnsiTheme="minorHAnsi" w:cstheme="minorHAnsi"/>
          <w:sz w:val="24"/>
          <w:szCs w:val="24"/>
        </w:rPr>
        <w:t xml:space="preserve"> zespół w składzie</w:t>
      </w:r>
      <w:r w:rsidR="0046005F" w:rsidRPr="005222DC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5E353F" w:rsidRPr="005222DC" w:rsidRDefault="008F6180" w:rsidP="008F6180">
      <w:pPr>
        <w:ind w:left="723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- </w:t>
      </w:r>
      <w:r w:rsidR="0046005F" w:rsidRPr="005222DC">
        <w:rPr>
          <w:rFonts w:asciiTheme="minorHAnsi" w:hAnsiTheme="minorHAnsi" w:cstheme="minorHAnsi"/>
          <w:sz w:val="24"/>
          <w:szCs w:val="24"/>
        </w:rPr>
        <w:t xml:space="preserve">Joanna Świder – </w:t>
      </w:r>
      <w:r w:rsidR="00F55281">
        <w:rPr>
          <w:rFonts w:asciiTheme="minorHAnsi" w:hAnsiTheme="minorHAnsi" w:cstheme="minorHAnsi"/>
          <w:sz w:val="24"/>
          <w:szCs w:val="24"/>
        </w:rPr>
        <w:t>wicedyrektor,</w:t>
      </w:r>
      <w:r w:rsidR="00857E14">
        <w:rPr>
          <w:rFonts w:asciiTheme="minorHAnsi" w:hAnsiTheme="minorHAnsi" w:cstheme="minorHAnsi"/>
          <w:sz w:val="24"/>
          <w:szCs w:val="24"/>
        </w:rPr>
        <w:t xml:space="preserve"> </w:t>
      </w:r>
      <w:r w:rsidR="00DE4A5D">
        <w:rPr>
          <w:rFonts w:asciiTheme="minorHAnsi" w:hAnsiTheme="minorHAnsi" w:cstheme="minorHAnsi"/>
          <w:sz w:val="24"/>
          <w:szCs w:val="24"/>
        </w:rPr>
        <w:t>przewodnicząca</w:t>
      </w:r>
      <w:r w:rsidR="0046005F" w:rsidRPr="005222DC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5E353F" w:rsidRPr="005222DC" w:rsidRDefault="008F6180" w:rsidP="008F6180">
      <w:pPr>
        <w:ind w:left="358" w:firstLine="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- </w:t>
      </w:r>
      <w:r w:rsidR="0046005F" w:rsidRPr="005222DC">
        <w:rPr>
          <w:rFonts w:asciiTheme="minorHAnsi" w:hAnsiTheme="minorHAnsi" w:cstheme="minorHAnsi"/>
          <w:sz w:val="24"/>
          <w:szCs w:val="24"/>
        </w:rPr>
        <w:t>Magdalena Urbaniak- nauczyciel,</w:t>
      </w:r>
    </w:p>
    <w:p w:rsidR="008F6180" w:rsidRPr="005222DC" w:rsidRDefault="008F6180" w:rsidP="008F6180">
      <w:pPr>
        <w:ind w:left="723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>-</w:t>
      </w:r>
      <w:r w:rsidR="0046005F" w:rsidRPr="005222DC">
        <w:rPr>
          <w:rFonts w:asciiTheme="minorHAnsi" w:hAnsiTheme="minorHAnsi" w:cstheme="minorHAnsi"/>
          <w:sz w:val="24"/>
          <w:szCs w:val="24"/>
        </w:rPr>
        <w:t xml:space="preserve"> </w:t>
      </w:r>
      <w:r w:rsidR="00E14027" w:rsidRPr="005222DC">
        <w:rPr>
          <w:rFonts w:asciiTheme="minorHAnsi" w:hAnsiTheme="minorHAnsi" w:cstheme="minorHAnsi"/>
          <w:sz w:val="24"/>
          <w:szCs w:val="24"/>
        </w:rPr>
        <w:t>Łukasz Stolars</w:t>
      </w:r>
      <w:r w:rsidR="00C36664">
        <w:rPr>
          <w:rFonts w:asciiTheme="minorHAnsi" w:hAnsiTheme="minorHAnsi" w:cstheme="minorHAnsi"/>
          <w:sz w:val="24"/>
          <w:szCs w:val="24"/>
        </w:rPr>
        <w:t xml:space="preserve">ki- pedagog, </w:t>
      </w:r>
      <w:r w:rsidR="00C36664" w:rsidRPr="004B4516">
        <w:rPr>
          <w:rFonts w:asciiTheme="minorHAnsi" w:hAnsiTheme="minorHAnsi" w:cstheme="minorHAnsi"/>
          <w:sz w:val="24"/>
          <w:szCs w:val="24"/>
        </w:rPr>
        <w:t>terapeuta pedagogiczny</w:t>
      </w:r>
      <w:r w:rsidR="000248A7" w:rsidRPr="004B4516">
        <w:rPr>
          <w:rFonts w:asciiTheme="minorHAnsi" w:hAnsiTheme="minorHAnsi" w:cstheme="minorHAnsi"/>
          <w:sz w:val="24"/>
          <w:szCs w:val="24"/>
        </w:rPr>
        <w:t>,</w:t>
      </w:r>
      <w:r w:rsidR="000248A7" w:rsidRPr="005222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F6180" w:rsidRPr="005222DC" w:rsidRDefault="008F6180" w:rsidP="008F6180">
      <w:pPr>
        <w:ind w:left="723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- </w:t>
      </w:r>
      <w:r w:rsidR="000248A7" w:rsidRPr="005222DC">
        <w:rPr>
          <w:rFonts w:asciiTheme="minorHAnsi" w:hAnsiTheme="minorHAnsi" w:cstheme="minorHAnsi"/>
          <w:sz w:val="24"/>
          <w:szCs w:val="24"/>
        </w:rPr>
        <w:t>Bo</w:t>
      </w:r>
      <w:r w:rsidR="00657BDF" w:rsidRPr="005222DC">
        <w:rPr>
          <w:rFonts w:asciiTheme="minorHAnsi" w:hAnsiTheme="minorHAnsi" w:cstheme="minorHAnsi"/>
          <w:sz w:val="24"/>
          <w:szCs w:val="24"/>
        </w:rPr>
        <w:t xml:space="preserve">gumiła Żłobińska – pedagog specjalny, </w:t>
      </w:r>
    </w:p>
    <w:p w:rsidR="008F6180" w:rsidRPr="005222DC" w:rsidRDefault="008F6180" w:rsidP="008F6180">
      <w:pPr>
        <w:ind w:left="723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- </w:t>
      </w:r>
      <w:r w:rsidR="00657BDF" w:rsidRPr="005222DC">
        <w:rPr>
          <w:rFonts w:asciiTheme="minorHAnsi" w:hAnsiTheme="minorHAnsi" w:cstheme="minorHAnsi"/>
          <w:sz w:val="24"/>
          <w:szCs w:val="24"/>
        </w:rPr>
        <w:t>Agnieszka Szymczak</w:t>
      </w:r>
      <w:r w:rsidR="000A2808" w:rsidRPr="005222DC">
        <w:rPr>
          <w:rFonts w:asciiTheme="minorHAnsi" w:hAnsiTheme="minorHAnsi" w:cstheme="minorHAnsi"/>
          <w:sz w:val="24"/>
          <w:szCs w:val="24"/>
        </w:rPr>
        <w:t xml:space="preserve">- psycholog, </w:t>
      </w:r>
    </w:p>
    <w:p w:rsidR="003D18BE" w:rsidRPr="005222DC" w:rsidRDefault="00DE4A5D" w:rsidP="009260B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0A2808" w:rsidRPr="005222DC">
        <w:rPr>
          <w:rFonts w:asciiTheme="minorHAnsi" w:hAnsiTheme="minorHAnsi" w:cstheme="minorHAnsi"/>
          <w:sz w:val="24"/>
          <w:szCs w:val="24"/>
        </w:rPr>
        <w:t>jako o</w:t>
      </w:r>
      <w:r w:rsidR="00784F3C" w:rsidRPr="005222DC">
        <w:rPr>
          <w:rFonts w:asciiTheme="minorHAnsi" w:hAnsiTheme="minorHAnsi" w:cstheme="minorHAnsi"/>
          <w:sz w:val="24"/>
          <w:szCs w:val="24"/>
        </w:rPr>
        <w:t>sob</w:t>
      </w:r>
      <w:r w:rsidR="000A2808" w:rsidRPr="005222DC">
        <w:rPr>
          <w:rFonts w:asciiTheme="minorHAnsi" w:hAnsiTheme="minorHAnsi" w:cstheme="minorHAnsi"/>
          <w:sz w:val="24"/>
          <w:szCs w:val="24"/>
        </w:rPr>
        <w:t>y</w:t>
      </w:r>
      <w:r w:rsidR="00784F3C" w:rsidRPr="005222DC">
        <w:rPr>
          <w:rFonts w:asciiTheme="minorHAnsi" w:hAnsiTheme="minorHAnsi" w:cstheme="minorHAnsi"/>
          <w:sz w:val="24"/>
          <w:szCs w:val="24"/>
        </w:rPr>
        <w:t xml:space="preserve"> odpowiedzialn</w:t>
      </w:r>
      <w:r w:rsidR="000A2808" w:rsidRPr="005222DC">
        <w:rPr>
          <w:rFonts w:asciiTheme="minorHAnsi" w:hAnsiTheme="minorHAnsi" w:cstheme="minorHAnsi"/>
          <w:sz w:val="24"/>
          <w:szCs w:val="24"/>
        </w:rPr>
        <w:t>e</w:t>
      </w:r>
      <w:r w:rsidR="00784F3C" w:rsidRPr="005222DC">
        <w:rPr>
          <w:rFonts w:asciiTheme="minorHAnsi" w:hAnsiTheme="minorHAnsi" w:cstheme="minorHAnsi"/>
          <w:sz w:val="24"/>
          <w:szCs w:val="24"/>
        </w:rPr>
        <w:t xml:space="preserve"> za realizację i </w:t>
      </w:r>
      <w:r>
        <w:rPr>
          <w:rFonts w:asciiTheme="minorHAnsi" w:hAnsiTheme="minorHAnsi" w:cstheme="minorHAnsi"/>
          <w:sz w:val="24"/>
          <w:szCs w:val="24"/>
        </w:rPr>
        <w:t xml:space="preserve">monitorowanie funkcjonowania </w:t>
      </w:r>
      <w:r w:rsidR="00784F3C" w:rsidRPr="005222DC">
        <w:rPr>
          <w:rFonts w:asciiTheme="minorHAnsi" w:hAnsiTheme="minorHAnsi" w:cstheme="minorHAnsi"/>
          <w:sz w:val="24"/>
          <w:szCs w:val="24"/>
        </w:rPr>
        <w:t>Standardów Ochrony Małoletnich przed</w:t>
      </w:r>
      <w:r w:rsidR="009260B6" w:rsidRPr="005222DC">
        <w:rPr>
          <w:rFonts w:asciiTheme="minorHAnsi" w:hAnsiTheme="minorHAnsi" w:cstheme="minorHAnsi"/>
          <w:sz w:val="24"/>
          <w:szCs w:val="24"/>
        </w:rPr>
        <w:t xml:space="preserve"> </w:t>
      </w:r>
      <w:r w:rsidR="00784F3C" w:rsidRPr="005222DC">
        <w:rPr>
          <w:rFonts w:asciiTheme="minorHAnsi" w:hAnsiTheme="minorHAnsi" w:cstheme="minorHAnsi"/>
          <w:sz w:val="24"/>
          <w:szCs w:val="24"/>
        </w:rPr>
        <w:t xml:space="preserve">krzywdzeniem w Przedszkolu. </w:t>
      </w:r>
    </w:p>
    <w:p w:rsidR="00CC5305" w:rsidRPr="005222DC" w:rsidRDefault="000A2808" w:rsidP="00EB5CCA">
      <w:pPr>
        <w:numPr>
          <w:ilvl w:val="0"/>
          <w:numId w:val="15"/>
        </w:numPr>
        <w:spacing w:after="42"/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>Zespół</w:t>
      </w:r>
      <w:r w:rsidR="00DE4A5D">
        <w:rPr>
          <w:rFonts w:asciiTheme="minorHAnsi" w:hAnsiTheme="minorHAnsi" w:cstheme="minorHAnsi"/>
          <w:sz w:val="24"/>
          <w:szCs w:val="24"/>
        </w:rPr>
        <w:t>, o którym</w:t>
      </w:r>
      <w:r w:rsidR="00784F3C" w:rsidRPr="005222DC">
        <w:rPr>
          <w:rFonts w:asciiTheme="minorHAnsi" w:hAnsiTheme="minorHAnsi" w:cstheme="minorHAnsi"/>
          <w:sz w:val="24"/>
          <w:szCs w:val="24"/>
        </w:rPr>
        <w:t xml:space="preserve"> mowa </w:t>
      </w:r>
      <w:r w:rsidR="00AC5459">
        <w:rPr>
          <w:rFonts w:asciiTheme="minorHAnsi" w:hAnsiTheme="minorHAnsi" w:cstheme="minorHAnsi"/>
          <w:sz w:val="24"/>
          <w:szCs w:val="24"/>
        </w:rPr>
        <w:t>w punkcie 1, jest odpowiedzialny</w:t>
      </w:r>
      <w:r w:rsidR="00784F3C" w:rsidRPr="005222DC">
        <w:rPr>
          <w:rFonts w:asciiTheme="minorHAnsi" w:hAnsiTheme="minorHAnsi" w:cstheme="minorHAnsi"/>
          <w:sz w:val="24"/>
          <w:szCs w:val="24"/>
        </w:rPr>
        <w:t xml:space="preserve"> za monitorowanie realizacji Standardów, za reagowanie na sygnały naruszenia Standardów, prowadzenie rejestru zgłoszeń oraz za proponowanie zmian w Standardach.</w:t>
      </w:r>
      <w:r w:rsidR="00EB5CCA" w:rsidRPr="005222DC">
        <w:rPr>
          <w:rFonts w:asciiTheme="minorHAnsi" w:hAnsiTheme="minorHAnsi" w:cstheme="minorHAnsi"/>
          <w:sz w:val="24"/>
          <w:szCs w:val="24"/>
        </w:rPr>
        <w:t xml:space="preserve"> </w:t>
      </w:r>
      <w:r w:rsidR="00ED2AD4" w:rsidRPr="005222DC">
        <w:rPr>
          <w:rFonts w:asciiTheme="minorHAnsi" w:hAnsiTheme="minorHAnsi" w:cstheme="minorHAnsi"/>
          <w:sz w:val="24"/>
          <w:szCs w:val="24"/>
        </w:rPr>
        <w:t xml:space="preserve">Stały kontakt </w:t>
      </w:r>
      <w:r w:rsidR="0022590B" w:rsidRPr="005222DC">
        <w:rPr>
          <w:rFonts w:asciiTheme="minorHAnsi" w:hAnsiTheme="minorHAnsi" w:cstheme="minorHAnsi"/>
          <w:sz w:val="24"/>
          <w:szCs w:val="24"/>
        </w:rPr>
        <w:t>z asystentami</w:t>
      </w:r>
      <w:r w:rsidR="00F66EC9">
        <w:rPr>
          <w:rFonts w:asciiTheme="minorHAnsi" w:hAnsiTheme="minorHAnsi" w:cstheme="minorHAnsi"/>
          <w:sz w:val="24"/>
          <w:szCs w:val="24"/>
        </w:rPr>
        <w:t xml:space="preserve"> rodzinnymi</w:t>
      </w:r>
      <w:r w:rsidR="00984D71" w:rsidRPr="005222DC">
        <w:rPr>
          <w:rFonts w:asciiTheme="minorHAnsi" w:hAnsiTheme="minorHAnsi" w:cstheme="minorHAnsi"/>
          <w:sz w:val="24"/>
          <w:szCs w:val="24"/>
        </w:rPr>
        <w:t>, kuratorami dzieci</w:t>
      </w:r>
      <w:r w:rsidR="00333ADB" w:rsidRPr="005222DC">
        <w:rPr>
          <w:rFonts w:asciiTheme="minorHAnsi" w:hAnsiTheme="minorHAnsi" w:cstheme="minorHAnsi"/>
          <w:sz w:val="24"/>
          <w:szCs w:val="24"/>
        </w:rPr>
        <w:t xml:space="preserve"> korzystają</w:t>
      </w:r>
      <w:r w:rsidR="00D02322" w:rsidRPr="005222DC">
        <w:rPr>
          <w:rFonts w:asciiTheme="minorHAnsi" w:hAnsiTheme="minorHAnsi" w:cstheme="minorHAnsi"/>
          <w:sz w:val="24"/>
          <w:szCs w:val="24"/>
        </w:rPr>
        <w:t xml:space="preserve">cych </w:t>
      </w:r>
      <w:r w:rsidR="00AB0AF4" w:rsidRPr="005222DC">
        <w:rPr>
          <w:rFonts w:asciiTheme="minorHAnsi" w:hAnsiTheme="minorHAnsi" w:cstheme="minorHAnsi"/>
          <w:sz w:val="24"/>
          <w:szCs w:val="24"/>
        </w:rPr>
        <w:t>z programu środowiskowego</w:t>
      </w:r>
      <w:r w:rsidR="00784F3C" w:rsidRPr="005222DC">
        <w:rPr>
          <w:rFonts w:asciiTheme="minorHAnsi" w:hAnsiTheme="minorHAnsi" w:cstheme="minorHAnsi"/>
          <w:sz w:val="24"/>
          <w:szCs w:val="24"/>
        </w:rPr>
        <w:t xml:space="preserve"> </w:t>
      </w:r>
      <w:r w:rsidR="00846C9E" w:rsidRPr="005222DC">
        <w:rPr>
          <w:rFonts w:asciiTheme="minorHAnsi" w:hAnsiTheme="minorHAnsi" w:cstheme="minorHAnsi"/>
          <w:sz w:val="24"/>
          <w:szCs w:val="24"/>
        </w:rPr>
        <w:t xml:space="preserve"> „Nie jestem gorszy”</w:t>
      </w:r>
      <w:r w:rsidR="00EB5CCA" w:rsidRPr="005222DC">
        <w:rPr>
          <w:rFonts w:asciiTheme="minorHAnsi" w:hAnsiTheme="minorHAnsi" w:cstheme="minorHAnsi"/>
          <w:sz w:val="24"/>
          <w:szCs w:val="24"/>
        </w:rPr>
        <w:t>,  r</w:t>
      </w:r>
      <w:r w:rsidR="00CC5305" w:rsidRPr="005222DC">
        <w:rPr>
          <w:rFonts w:asciiTheme="minorHAnsi" w:hAnsiTheme="minorHAnsi" w:cstheme="minorHAnsi"/>
          <w:sz w:val="24"/>
          <w:szCs w:val="24"/>
        </w:rPr>
        <w:t xml:space="preserve">aportowanie spotkań </w:t>
      </w:r>
      <w:r w:rsidR="005A4BB1" w:rsidRPr="005222DC">
        <w:rPr>
          <w:rFonts w:asciiTheme="minorHAnsi" w:hAnsiTheme="minorHAnsi" w:cstheme="minorHAnsi"/>
          <w:sz w:val="24"/>
          <w:szCs w:val="24"/>
        </w:rPr>
        <w:t>w</w:t>
      </w:r>
      <w:r w:rsidR="00F81BBE" w:rsidRPr="005222DC">
        <w:rPr>
          <w:rFonts w:asciiTheme="minorHAnsi" w:hAnsiTheme="minorHAnsi" w:cstheme="minorHAnsi"/>
          <w:sz w:val="24"/>
          <w:szCs w:val="24"/>
        </w:rPr>
        <w:t xml:space="preserve"> Powiatowym Centrum Pomocy Rodzinie.</w:t>
      </w:r>
    </w:p>
    <w:p w:rsidR="00AC5459" w:rsidRDefault="00F81BBE" w:rsidP="00AC5459">
      <w:pPr>
        <w:numPr>
          <w:ilvl w:val="0"/>
          <w:numId w:val="15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AC5459">
        <w:rPr>
          <w:rFonts w:asciiTheme="minorHAnsi" w:hAnsiTheme="minorHAnsi" w:cstheme="minorHAnsi"/>
          <w:sz w:val="24"/>
          <w:szCs w:val="24"/>
        </w:rPr>
        <w:t xml:space="preserve">Zespół </w:t>
      </w:r>
      <w:r w:rsidR="00784F3C" w:rsidRPr="00AC5459">
        <w:rPr>
          <w:rFonts w:asciiTheme="minorHAnsi" w:hAnsiTheme="minorHAnsi" w:cstheme="minorHAnsi"/>
          <w:sz w:val="24"/>
          <w:szCs w:val="24"/>
        </w:rPr>
        <w:t>odpowiedzialn</w:t>
      </w:r>
      <w:r w:rsidRPr="00AC5459">
        <w:rPr>
          <w:rFonts w:asciiTheme="minorHAnsi" w:hAnsiTheme="minorHAnsi" w:cstheme="minorHAnsi"/>
          <w:sz w:val="24"/>
          <w:szCs w:val="24"/>
        </w:rPr>
        <w:t>y</w:t>
      </w:r>
      <w:r w:rsidR="00784F3C" w:rsidRPr="00AC5459">
        <w:rPr>
          <w:rFonts w:asciiTheme="minorHAnsi" w:hAnsiTheme="minorHAnsi" w:cstheme="minorHAnsi"/>
          <w:sz w:val="24"/>
          <w:szCs w:val="24"/>
        </w:rPr>
        <w:t xml:space="preserve"> za realizację i propagowanie Standardów ochrony małoletnich przeprowadza wśród pracowników Przedszkola, raz na 12 miesięcy, ankietę monitorującą poziom realizacji Standardów. Wzór ankiety stanowi </w:t>
      </w:r>
      <w:r w:rsidR="00784F3C" w:rsidRPr="00AC5459">
        <w:rPr>
          <w:rFonts w:asciiTheme="minorHAnsi" w:hAnsiTheme="minorHAnsi" w:cstheme="minorHAnsi"/>
          <w:b/>
          <w:bCs/>
          <w:sz w:val="24"/>
          <w:szCs w:val="24"/>
        </w:rPr>
        <w:t>Załącznik n</w:t>
      </w:r>
      <w:r w:rsidR="00DF0EB0" w:rsidRPr="00AC5459">
        <w:rPr>
          <w:rFonts w:asciiTheme="minorHAnsi" w:hAnsiTheme="minorHAnsi" w:cstheme="minorHAnsi"/>
          <w:b/>
          <w:bCs/>
          <w:sz w:val="24"/>
          <w:szCs w:val="24"/>
        </w:rPr>
        <w:t>r 8</w:t>
      </w:r>
      <w:r w:rsidR="00784F3C" w:rsidRPr="00AC5459">
        <w:rPr>
          <w:rFonts w:asciiTheme="minorHAnsi" w:hAnsiTheme="minorHAnsi" w:cstheme="minorHAnsi"/>
          <w:sz w:val="24"/>
          <w:szCs w:val="24"/>
        </w:rPr>
        <w:t xml:space="preserve"> do niniejszych Standardów. </w:t>
      </w:r>
    </w:p>
    <w:p w:rsidR="003D18BE" w:rsidRPr="00AC5459" w:rsidRDefault="00784F3C" w:rsidP="00AC5459">
      <w:pPr>
        <w:numPr>
          <w:ilvl w:val="0"/>
          <w:numId w:val="15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AC5459">
        <w:rPr>
          <w:rFonts w:asciiTheme="minorHAnsi" w:hAnsiTheme="minorHAnsi" w:cstheme="minorHAnsi"/>
          <w:sz w:val="24"/>
          <w:szCs w:val="24"/>
        </w:rPr>
        <w:t xml:space="preserve">Na podstawie przeprowadzonej ankiety osoba odpowiedzialna za realizację </w:t>
      </w:r>
      <w:r w:rsidR="0008466F" w:rsidRPr="00AC5459">
        <w:rPr>
          <w:rFonts w:asciiTheme="minorHAnsi" w:hAnsiTheme="minorHAnsi" w:cstheme="minorHAnsi"/>
          <w:sz w:val="24"/>
          <w:szCs w:val="24"/>
        </w:rPr>
        <w:br/>
      </w:r>
      <w:r w:rsidRPr="00AC5459">
        <w:rPr>
          <w:rFonts w:asciiTheme="minorHAnsi" w:hAnsiTheme="minorHAnsi" w:cstheme="minorHAnsi"/>
          <w:sz w:val="24"/>
          <w:szCs w:val="24"/>
        </w:rPr>
        <w:t xml:space="preserve">i propagowanie Standardów Ochrony Małoletnich sporządza raport z monitoringu, który następnie przekazuje dyrektorowi Przedszkola. </w:t>
      </w:r>
    </w:p>
    <w:p w:rsidR="003D18BE" w:rsidRPr="005222DC" w:rsidRDefault="00784F3C">
      <w:pPr>
        <w:numPr>
          <w:ilvl w:val="0"/>
          <w:numId w:val="15"/>
        </w:numPr>
        <w:spacing w:after="8"/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Dyrektor Przedszkola na podstawie otrzymanego raportu wprowadza do Standardów niezbędne zmiany i ogłasza je pracownikom, dzieciom i ich rodzicom/opiekunom. </w:t>
      </w:r>
    </w:p>
    <w:p w:rsidR="003D18BE" w:rsidRPr="005222DC" w:rsidRDefault="00784F3C">
      <w:pPr>
        <w:spacing w:after="19" w:line="259" w:lineRule="auto"/>
        <w:ind w:left="7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77EBB" w:rsidRPr="005222DC" w:rsidRDefault="00784F3C">
      <w:pPr>
        <w:pStyle w:val="Nagwek1"/>
        <w:ind w:right="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Rozdział VII </w:t>
      </w:r>
    </w:p>
    <w:p w:rsidR="003D18BE" w:rsidRPr="005222DC" w:rsidRDefault="00784F3C" w:rsidP="00C55FC1">
      <w:pPr>
        <w:pStyle w:val="Nagwek1"/>
        <w:ind w:right="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Przepisy końcowe </w:t>
      </w:r>
    </w:p>
    <w:p w:rsidR="003D18BE" w:rsidRPr="005222DC" w:rsidRDefault="00784F3C" w:rsidP="00864CB3">
      <w:pPr>
        <w:spacing w:after="50" w:line="25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>§ 15.</w:t>
      </w:r>
    </w:p>
    <w:p w:rsidR="003D18BE" w:rsidRPr="005222DC" w:rsidRDefault="00784F3C">
      <w:pPr>
        <w:numPr>
          <w:ilvl w:val="0"/>
          <w:numId w:val="16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Niniejsze Standardy Ochrony Małoletnich przed krzywdzeniem wchodzą w życie z dniem ogłoszenia. </w:t>
      </w:r>
      <w:r w:rsidR="00C55FC1">
        <w:rPr>
          <w:rFonts w:asciiTheme="minorHAnsi" w:hAnsiTheme="minorHAnsi" w:cstheme="minorHAnsi"/>
          <w:sz w:val="24"/>
          <w:szCs w:val="24"/>
        </w:rPr>
        <w:br/>
      </w:r>
    </w:p>
    <w:p w:rsidR="00857E14" w:rsidRPr="00C55FC1" w:rsidRDefault="00784F3C" w:rsidP="00C55FC1">
      <w:pPr>
        <w:numPr>
          <w:ilvl w:val="0"/>
          <w:numId w:val="16"/>
        </w:numPr>
        <w:spacing w:after="20"/>
        <w:ind w:hanging="358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Ogłoszenie Standarów następuje poprzez </w:t>
      </w:r>
      <w:r w:rsidR="00AC5459">
        <w:rPr>
          <w:rFonts w:asciiTheme="minorHAnsi" w:hAnsiTheme="minorHAnsi" w:cstheme="minorHAnsi"/>
          <w:sz w:val="24"/>
          <w:szCs w:val="24"/>
        </w:rPr>
        <w:t>udostępnienie wszystkim pracownikom egzemplarzy procedury. R</w:t>
      </w:r>
      <w:r w:rsidRPr="005222DC">
        <w:rPr>
          <w:rFonts w:asciiTheme="minorHAnsi" w:hAnsiTheme="minorHAnsi" w:cstheme="minorHAnsi"/>
          <w:sz w:val="24"/>
          <w:szCs w:val="24"/>
        </w:rPr>
        <w:t xml:space="preserve">odzicom dzieci </w:t>
      </w:r>
      <w:r w:rsidR="00AC5459">
        <w:rPr>
          <w:rFonts w:asciiTheme="minorHAnsi" w:hAnsiTheme="minorHAnsi" w:cstheme="minorHAnsi"/>
          <w:sz w:val="24"/>
          <w:szCs w:val="24"/>
        </w:rPr>
        <w:t>procedurę przedstawiono na zebraniu podsumowującym I półrocze, w lutym 2024 r. Ponadto standardy zostały opublikowane na stronie internetowej przedszkol</w:t>
      </w:r>
      <w:r w:rsidR="00C55FC1">
        <w:rPr>
          <w:rFonts w:asciiTheme="minorHAnsi" w:hAnsiTheme="minorHAnsi" w:cstheme="minorHAnsi"/>
          <w:sz w:val="24"/>
          <w:szCs w:val="24"/>
        </w:rPr>
        <w:t xml:space="preserve">a, </w:t>
      </w:r>
      <w:r w:rsidRPr="005222DC">
        <w:rPr>
          <w:rFonts w:asciiTheme="minorHAnsi" w:hAnsiTheme="minorHAnsi" w:cstheme="minorHAnsi"/>
          <w:sz w:val="24"/>
          <w:szCs w:val="24"/>
        </w:rPr>
        <w:t xml:space="preserve"> oraz w</w:t>
      </w:r>
      <w:r w:rsidR="00C55FC1">
        <w:rPr>
          <w:rFonts w:asciiTheme="minorHAnsi" w:hAnsiTheme="minorHAnsi" w:cstheme="minorHAnsi"/>
          <w:sz w:val="24"/>
          <w:szCs w:val="24"/>
        </w:rPr>
        <w:t xml:space="preserve">ywieszenie w wersji skróconej przeznaczonej </w:t>
      </w:r>
      <w:r w:rsidRPr="005222DC">
        <w:rPr>
          <w:rFonts w:asciiTheme="minorHAnsi" w:hAnsiTheme="minorHAnsi" w:cstheme="minorHAnsi"/>
          <w:sz w:val="24"/>
          <w:szCs w:val="24"/>
        </w:rPr>
        <w:t xml:space="preserve">dla dzieci. </w:t>
      </w:r>
    </w:p>
    <w:p w:rsidR="00A06615" w:rsidRDefault="00A06615" w:rsidP="00A06615">
      <w:pPr>
        <w:spacing w:after="20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A06615" w:rsidRPr="00A06615" w:rsidRDefault="00A06615" w:rsidP="00A06615">
      <w:pPr>
        <w:spacing w:after="20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                                            </w:t>
      </w:r>
      <w:r w:rsidR="000746C1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</w:t>
      </w:r>
      <w:r w:rsidRPr="00A06615">
        <w:rPr>
          <w:rFonts w:asciiTheme="minorHAnsi" w:hAnsiTheme="minorHAnsi" w:cstheme="minorHAnsi"/>
          <w:b/>
          <w:sz w:val="24"/>
          <w:szCs w:val="24"/>
        </w:rPr>
        <w:t>Załącznik nr 1</w:t>
      </w:r>
      <w:r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</w:t>
      </w:r>
      <w:r w:rsidRPr="00A06615">
        <w:rPr>
          <w:rFonts w:asciiTheme="minorHAnsi" w:hAnsiTheme="minorHAnsi" w:cstheme="minorHAnsi"/>
          <w:b/>
          <w:sz w:val="32"/>
          <w:szCs w:val="32"/>
        </w:rPr>
        <w:t>OŚWIADCZENIE</w:t>
      </w:r>
      <w:r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Zapoznałam/em się ze standardami ochrony małoletnich przed krzywdzeniem w </w:t>
      </w:r>
      <w:r w:rsidR="00C55FC1">
        <w:rPr>
          <w:rFonts w:asciiTheme="minorHAnsi" w:hAnsiTheme="minorHAnsi" w:cstheme="minorHAnsi"/>
          <w:b/>
          <w:sz w:val="24"/>
          <w:szCs w:val="24"/>
        </w:rPr>
        <w:t>Miejskim Przedszkolu nr 13 im.  „</w:t>
      </w:r>
      <w:r>
        <w:rPr>
          <w:rFonts w:asciiTheme="minorHAnsi" w:hAnsiTheme="minorHAnsi" w:cstheme="minorHAnsi"/>
          <w:b/>
          <w:sz w:val="24"/>
          <w:szCs w:val="24"/>
        </w:rPr>
        <w:t>Bajkowe Przedszkole” w Zgierzu.</w:t>
      </w:r>
      <w:r>
        <w:rPr>
          <w:rFonts w:asciiTheme="minorHAnsi" w:hAnsiTheme="minorHAnsi" w:cstheme="minorHAnsi"/>
          <w:b/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575"/>
        <w:gridCol w:w="5484"/>
        <w:gridCol w:w="3023"/>
      </w:tblGrid>
      <w:tr w:rsidR="00A06615" w:rsidTr="00A06615">
        <w:tc>
          <w:tcPr>
            <w:tcW w:w="562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 rodzica/opiekuna prawnego</w:t>
            </w: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Podpis </w:t>
            </w: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06615" w:rsidTr="00A06615">
        <w:tc>
          <w:tcPr>
            <w:tcW w:w="562" w:type="dxa"/>
          </w:tcPr>
          <w:p w:rsidR="00A06615" w:rsidRPr="00A06615" w:rsidRDefault="00A06615" w:rsidP="00A06615">
            <w:pPr>
              <w:pStyle w:val="Akapitzlist"/>
              <w:numPr>
                <w:ilvl w:val="0"/>
                <w:numId w:val="32"/>
              </w:numPr>
              <w:spacing w:after="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84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:rsidR="00A06615" w:rsidRDefault="00A06615" w:rsidP="00A06615">
            <w:pPr>
              <w:spacing w:after="20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06615" w:rsidRPr="00A06615" w:rsidRDefault="00A06615" w:rsidP="00A06615">
      <w:pPr>
        <w:spacing w:after="20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3D18BE" w:rsidRPr="005222DC" w:rsidRDefault="00784F3C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br w:type="page"/>
      </w:r>
    </w:p>
    <w:p w:rsidR="00906099" w:rsidRPr="005222DC" w:rsidRDefault="00906099" w:rsidP="00906099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Załącznik nr 2</w:t>
      </w: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Pr="00906099" w:rsidRDefault="00906099" w:rsidP="00906099">
      <w:pPr>
        <w:pStyle w:val="Akapitzlist"/>
        <w:numPr>
          <w:ilvl w:val="0"/>
          <w:numId w:val="33"/>
        </w:numPr>
        <w:spacing w:after="9" w:line="267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Zeszyt wejść do przedszkola</w:t>
      </w: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906099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D18BE" w:rsidRPr="005222DC" w:rsidRDefault="00906099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3</w:t>
      </w:r>
      <w:r w:rsidR="00784F3C"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77EBB" w:rsidRPr="005222DC" w:rsidRDefault="00577EBB" w:rsidP="00577EBB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sz w:val="24"/>
          <w:szCs w:val="24"/>
        </w:rPr>
      </w:pPr>
    </w:p>
    <w:p w:rsidR="00577EBB" w:rsidRPr="005222DC" w:rsidRDefault="00784F3C" w:rsidP="00577EBB">
      <w:pPr>
        <w:spacing w:after="18" w:line="25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Zasady bezpiecznej rekrutacji w </w:t>
      </w:r>
      <w:r w:rsidR="00577EBB" w:rsidRPr="005222DC">
        <w:rPr>
          <w:rFonts w:asciiTheme="minorHAnsi" w:hAnsiTheme="minorHAnsi" w:cstheme="minorHAnsi"/>
          <w:b/>
          <w:sz w:val="24"/>
          <w:szCs w:val="24"/>
        </w:rPr>
        <w:t>Miejskim Przedszkolu nr 13 im. Bajkowe Przedszkole</w:t>
      </w:r>
      <w:r w:rsidR="00C55FC1">
        <w:rPr>
          <w:rFonts w:asciiTheme="minorHAnsi" w:hAnsiTheme="minorHAnsi" w:cstheme="minorHAnsi"/>
          <w:b/>
          <w:sz w:val="24"/>
          <w:szCs w:val="24"/>
        </w:rPr>
        <w:br/>
      </w:r>
      <w:r w:rsidR="00577EBB" w:rsidRPr="005222DC">
        <w:rPr>
          <w:rFonts w:asciiTheme="minorHAnsi" w:hAnsiTheme="minorHAnsi" w:cstheme="minorHAnsi"/>
          <w:b/>
          <w:sz w:val="24"/>
          <w:szCs w:val="24"/>
        </w:rPr>
        <w:t xml:space="preserve"> w Zgierzu</w:t>
      </w:r>
    </w:p>
    <w:p w:rsidR="003D18BE" w:rsidRPr="005222DC" w:rsidRDefault="00784F3C" w:rsidP="00577EBB">
      <w:pPr>
        <w:spacing w:after="18" w:line="259" w:lineRule="auto"/>
        <w:ind w:left="-5" w:hanging="1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18BE" w:rsidRPr="005222DC" w:rsidRDefault="00784F3C">
      <w:pPr>
        <w:numPr>
          <w:ilvl w:val="0"/>
          <w:numId w:val="17"/>
        </w:numPr>
        <w:spacing w:after="42"/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Dyrektor przed zatrudnieniem pracownika w Przedszkolu poznaje dane osobowe, kwalifikacje kandydata/kandydatki, w tym stosunek do wartości podzielanych przez Przedszkole, takich jak ochrona praw dzieci i szacunek do ich godności. </w:t>
      </w:r>
    </w:p>
    <w:p w:rsidR="003D18BE" w:rsidRPr="005222DC" w:rsidRDefault="00784F3C">
      <w:pPr>
        <w:numPr>
          <w:ilvl w:val="0"/>
          <w:numId w:val="17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Dyrektor dba o to, by osoby przez niego zatrudnione (w tym osoby pracujące na podstawie umowy zlecenia oraz wolontariusze/stażyści) posiadały odpowiednie kwalifikacje do pracy z dziećmi oraz były dla nich bezpieczne. </w:t>
      </w:r>
    </w:p>
    <w:p w:rsidR="00857E14" w:rsidRDefault="00784F3C">
      <w:pPr>
        <w:numPr>
          <w:ilvl w:val="0"/>
          <w:numId w:val="17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Aby sprawdzić powyższe, w tym stosunek osoby zatrudnianej do dzieci i podzielania wartości związanych z szacunkiem wobec nich oraz przestrzegania ich praw, dyrektor Przedszkola może żądać danych (w tym dokumentów) dotyczących: </w:t>
      </w:r>
    </w:p>
    <w:p w:rsidR="003D18BE" w:rsidRPr="005222DC" w:rsidRDefault="00784F3C" w:rsidP="00857E14">
      <w:pPr>
        <w:ind w:left="358" w:firstLine="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>a)</w:t>
      </w:r>
      <w:r w:rsidRPr="005222D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55FC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t xml:space="preserve">wykształcenia, </w:t>
      </w:r>
    </w:p>
    <w:p w:rsidR="003D18BE" w:rsidRPr="005222DC" w:rsidRDefault="00784F3C">
      <w:pPr>
        <w:numPr>
          <w:ilvl w:val="1"/>
          <w:numId w:val="17"/>
        </w:numPr>
        <w:spacing w:after="42"/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kwalifikacji zawodowych, </w:t>
      </w:r>
    </w:p>
    <w:p w:rsidR="003D18BE" w:rsidRPr="005222DC" w:rsidRDefault="00784F3C">
      <w:pPr>
        <w:numPr>
          <w:ilvl w:val="1"/>
          <w:numId w:val="17"/>
        </w:numPr>
        <w:spacing w:after="42"/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przebiegu dotychczasowego zatrudnienia kandydata/kandydatki. </w:t>
      </w:r>
    </w:p>
    <w:p w:rsidR="00857E14" w:rsidRDefault="00784F3C">
      <w:pPr>
        <w:numPr>
          <w:ilvl w:val="0"/>
          <w:numId w:val="17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W każdym przypadku dyrektor Przedszkola musi posiadać dane pozwalające zidentyfikować osobę przez niego zatrudnioną, niezależnie od podstawy zatrudnienia. Powinien znać: </w:t>
      </w:r>
    </w:p>
    <w:p w:rsidR="003D18BE" w:rsidRPr="005222DC" w:rsidRDefault="00784F3C" w:rsidP="00857E14">
      <w:pPr>
        <w:ind w:left="358" w:firstLine="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>a)</w:t>
      </w:r>
      <w:r w:rsidRPr="005222D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t xml:space="preserve">imię (imiona) i nazwisko, </w:t>
      </w:r>
    </w:p>
    <w:p w:rsidR="003D18BE" w:rsidRPr="005222DC" w:rsidRDefault="00784F3C">
      <w:pPr>
        <w:numPr>
          <w:ilvl w:val="1"/>
          <w:numId w:val="17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datę urodzenia, </w:t>
      </w:r>
    </w:p>
    <w:p w:rsidR="003D18BE" w:rsidRPr="005222DC" w:rsidRDefault="00784F3C">
      <w:pPr>
        <w:numPr>
          <w:ilvl w:val="1"/>
          <w:numId w:val="17"/>
        </w:numPr>
        <w:spacing w:after="42"/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dane kontaktowe osoby zatrudnianej. </w:t>
      </w:r>
    </w:p>
    <w:p w:rsidR="003D18BE" w:rsidRPr="005222DC" w:rsidRDefault="00784F3C">
      <w:pPr>
        <w:numPr>
          <w:ilvl w:val="0"/>
          <w:numId w:val="17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Dyrektor Przedszkola może poprosić kandydata/kandydatkę o przedstawienie referencji </w:t>
      </w:r>
      <w:r w:rsidR="00C55FC1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Przedszkole nie może bowiem samodzielnie prowadzić tzw. screeningu osób ubiegających się o pracę, gdyż ograniczają ją w tym zakresie przepisy ogólnego rozporządzenia o ochronie danych osobowych (RODO) oraz Kodeksu pracy. </w:t>
      </w:r>
    </w:p>
    <w:p w:rsidR="003D18BE" w:rsidRPr="005222DC" w:rsidRDefault="00784F3C">
      <w:pPr>
        <w:numPr>
          <w:ilvl w:val="0"/>
          <w:numId w:val="17"/>
        </w:numPr>
        <w:spacing w:after="42" w:line="267" w:lineRule="auto"/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Dyrektor Przedszkola przed zatrudnieniem kandydata/kandydatki uzyskuje jego/jej dane osobowe, w tym dane potrzebne do sprawdzenia danych w Rejestrze Sprawców Przestępstw na Tle Seksualnym – Rejestr z dostępem ograniczonym. </w:t>
      </w:r>
      <w:r w:rsidRPr="005222DC">
        <w:rPr>
          <w:rFonts w:asciiTheme="minorHAnsi" w:hAnsiTheme="minorHAnsi" w:cstheme="minorHAnsi"/>
          <w:b/>
          <w:sz w:val="24"/>
          <w:szCs w:val="24"/>
        </w:rPr>
        <w:t xml:space="preserve">Uwaga! Przed dopuszczeniem osoby zatrudnianej do wykonywania obowiązków związanych </w:t>
      </w:r>
      <w:r w:rsidR="00DF0EB0">
        <w:rPr>
          <w:rFonts w:asciiTheme="minorHAnsi" w:hAnsiTheme="minorHAnsi" w:cstheme="minorHAnsi"/>
          <w:b/>
          <w:sz w:val="24"/>
          <w:szCs w:val="24"/>
        </w:rPr>
        <w:br/>
      </w:r>
      <w:r w:rsidRPr="005222DC">
        <w:rPr>
          <w:rFonts w:asciiTheme="minorHAnsi" w:hAnsiTheme="minorHAnsi" w:cstheme="minorHAnsi"/>
          <w:b/>
          <w:sz w:val="24"/>
          <w:szCs w:val="24"/>
        </w:rPr>
        <w:t xml:space="preserve">z wychowaniem, edukacją, wypoczynkiem, leczeniem małoletnich lub opieką nad nimi Przedszkole jest zobowiązane sprawdzić osobę zatrudnianą w Rejestrze Sprawców Przestępstw na Tle Seksualnym – Rejestr z dostępem ograniczonym oraz Rejestr osób, w stosunku do których Państwowa Komisja do spraw przeciwdziałania wykorzystaniu seksualnemu małoletnich poniżej lat 15 wydała postanowienie o wpisie w Rejestrze. </w:t>
      </w:r>
    </w:p>
    <w:p w:rsidR="003D18BE" w:rsidRPr="005222DC" w:rsidRDefault="00784F3C">
      <w:pPr>
        <w:numPr>
          <w:ilvl w:val="0"/>
          <w:numId w:val="17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lastRenderedPageBreak/>
        <w:t xml:space="preserve">Wydruk z Rejestru przechowuje się w aktach osobowych pracownika lub analogicznej dokumentacji dotyczącej wolontariusza lub osoby zatrudnionej w oparciu o umowę cywilnoprawną. </w:t>
      </w:r>
    </w:p>
    <w:p w:rsidR="003D18BE" w:rsidRPr="005222DC" w:rsidRDefault="00784F3C">
      <w:pPr>
        <w:numPr>
          <w:ilvl w:val="0"/>
          <w:numId w:val="17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Dyrektor Przedszkola przed zatrudnieniem kandydata/kandydatki na nauczyciela uzyskuje od kandydata/kandydatki informację z Krajowego Rejestru Karnego o niekaralności </w:t>
      </w:r>
      <w:r w:rsidR="00DF0EB0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w zakresie przestępstw określonych w rozdziale XIX i XXV Kodeksu karnego, w art. 189a i art. 207 Kodeksu karnego oraz w ustawie o przeciwdziałaniu narkomanii, lub za odpowiadające tym przestępstwom czyny zabronione określone w przepisach prawa obcego. </w:t>
      </w:r>
    </w:p>
    <w:p w:rsidR="003D18BE" w:rsidRPr="005222DC" w:rsidRDefault="00784F3C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AC76D5" w:rsidRPr="005222DC" w:rsidRDefault="00AC76D5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AC76D5" w:rsidRPr="005222DC" w:rsidRDefault="00AC76D5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3D18BE" w:rsidRPr="005222DC" w:rsidRDefault="003D18BE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3D18BE" w:rsidRPr="005222DC" w:rsidRDefault="00784F3C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00505" w:rsidRDefault="00400505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00505" w:rsidRDefault="00400505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00505" w:rsidRDefault="00400505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00505" w:rsidRDefault="00400505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00505" w:rsidRDefault="00400505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00505" w:rsidRDefault="00400505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00505" w:rsidRDefault="00400505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00505" w:rsidRDefault="00400505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00505" w:rsidRDefault="00400505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00505" w:rsidRDefault="00400505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00505" w:rsidRDefault="00400505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00505" w:rsidRDefault="00400505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00505" w:rsidRDefault="00400505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00505" w:rsidRDefault="00400505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00505" w:rsidRDefault="00400505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00505" w:rsidRDefault="00400505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00505" w:rsidRDefault="00400505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00505" w:rsidRDefault="00400505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00505" w:rsidRDefault="00400505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00505" w:rsidRDefault="00400505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906099" w:rsidRDefault="00906099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00505" w:rsidRDefault="00C55FC1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</w:p>
    <w:p w:rsidR="00C55FC1" w:rsidRDefault="00C55FC1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864CB3" w:rsidRPr="005222DC" w:rsidRDefault="00864CB3">
      <w:pPr>
        <w:spacing w:after="31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864CB3" w:rsidRPr="005222DC" w:rsidRDefault="00864CB3">
      <w:pPr>
        <w:spacing w:after="31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864CB3" w:rsidRPr="005222DC" w:rsidRDefault="00864CB3">
      <w:pPr>
        <w:spacing w:after="31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3D18BE" w:rsidRPr="005222DC" w:rsidRDefault="00784F3C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DF0EB0" w:rsidRDefault="00DF0EB0" w:rsidP="00864CB3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D18BE" w:rsidRPr="005222DC" w:rsidRDefault="00DF0EB0" w:rsidP="00864CB3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4</w:t>
      </w:r>
      <w:r w:rsidR="00784F3C"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64CB3" w:rsidRPr="005222DC" w:rsidRDefault="00864CB3" w:rsidP="00864CB3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sz w:val="24"/>
          <w:szCs w:val="24"/>
        </w:rPr>
      </w:pPr>
    </w:p>
    <w:p w:rsidR="003D18BE" w:rsidRPr="005222DC" w:rsidRDefault="00784F3C" w:rsidP="00864CB3">
      <w:pPr>
        <w:spacing w:after="18" w:line="25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Ustalone </w:t>
      </w:r>
      <w:r w:rsidR="00864CB3" w:rsidRPr="005222DC">
        <w:rPr>
          <w:rFonts w:asciiTheme="minorHAnsi" w:hAnsiTheme="minorHAnsi" w:cstheme="minorHAnsi"/>
          <w:b/>
          <w:sz w:val="24"/>
          <w:szCs w:val="24"/>
        </w:rPr>
        <w:t>w Miejskim Przedszkolu nr 13 im. Bajkowe Przedszkole w Zgierzu</w:t>
      </w:r>
      <w:r w:rsidR="00864CB3" w:rsidRPr="005222DC">
        <w:rPr>
          <w:rFonts w:asciiTheme="minorHAnsi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b/>
          <w:sz w:val="24"/>
          <w:szCs w:val="24"/>
        </w:rPr>
        <w:t xml:space="preserve">zasady bezpiecznych relacji personel – dziecko oraz dziecko – dziecko </w:t>
      </w:r>
    </w:p>
    <w:p w:rsidR="003D18BE" w:rsidRPr="005222DC" w:rsidRDefault="00784F3C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18BE" w:rsidRPr="005222DC" w:rsidRDefault="00784F3C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Zasady bezpiecznych relacji personelu z dziećmi w Przedszkolu obowiązują wszystkich pracowników, stażystów i wolontariuszy. Znajomość i zaakceptowanie zasad pracownicy potwierdzają podpisaniem oświadczenia. </w:t>
      </w:r>
    </w:p>
    <w:p w:rsidR="003D18BE" w:rsidRPr="005222DC" w:rsidRDefault="00784F3C">
      <w:pPr>
        <w:spacing w:after="52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D18BE" w:rsidRPr="005222DC" w:rsidRDefault="00784F3C">
      <w:pPr>
        <w:numPr>
          <w:ilvl w:val="0"/>
          <w:numId w:val="19"/>
        </w:numPr>
        <w:spacing w:after="18" w:line="259" w:lineRule="auto"/>
        <w:ind w:hanging="355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Relacje personelu Przedszkola </w:t>
      </w:r>
    </w:p>
    <w:p w:rsidR="003D18BE" w:rsidRPr="005222DC" w:rsidRDefault="00784F3C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18BE" w:rsidRPr="005222DC" w:rsidRDefault="00784F3C">
      <w:pPr>
        <w:spacing w:after="7"/>
        <w:ind w:left="-15" w:firstLine="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Każdy pracownik Przedszkola jest zobowiązany do utrzymywania profesjonalnej relacji </w:t>
      </w:r>
      <w:r w:rsidR="00DF0EB0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z dziećmi w Przedszkolu 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 </w:t>
      </w:r>
    </w:p>
    <w:p w:rsidR="003D18BE" w:rsidRPr="005222DC" w:rsidRDefault="00784F3C">
      <w:pPr>
        <w:spacing w:after="4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D18BE" w:rsidRPr="005222DC" w:rsidRDefault="00784F3C">
      <w:pPr>
        <w:numPr>
          <w:ilvl w:val="0"/>
          <w:numId w:val="19"/>
        </w:numPr>
        <w:spacing w:after="9" w:line="267" w:lineRule="auto"/>
        <w:ind w:hanging="355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Komunikacja z dziećmi </w:t>
      </w:r>
    </w:p>
    <w:p w:rsidR="003D18BE" w:rsidRPr="005222DC" w:rsidRDefault="00784F3C">
      <w:pPr>
        <w:spacing w:after="52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D18BE" w:rsidRPr="005222DC" w:rsidRDefault="00784F3C">
      <w:pPr>
        <w:numPr>
          <w:ilvl w:val="0"/>
          <w:numId w:val="20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W komunikacji z dziećmi w Przedszkolu pracownik zobowiązany jest: </w:t>
      </w:r>
    </w:p>
    <w:p w:rsidR="003D18BE" w:rsidRPr="005222DC" w:rsidRDefault="00784F3C">
      <w:pPr>
        <w:numPr>
          <w:ilvl w:val="1"/>
          <w:numId w:val="20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zachować cierpliwość i szacunek, </w:t>
      </w:r>
    </w:p>
    <w:p w:rsidR="003D18BE" w:rsidRPr="005222DC" w:rsidRDefault="00784F3C">
      <w:pPr>
        <w:numPr>
          <w:ilvl w:val="1"/>
          <w:numId w:val="20"/>
        </w:numPr>
        <w:spacing w:after="42"/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słuchać uważnie dziecka i udzielać mu odpowiedzi adekwatnych do ich wieku i danej sytuacji, </w:t>
      </w:r>
    </w:p>
    <w:p w:rsidR="003D18BE" w:rsidRPr="005222DC" w:rsidRDefault="00784F3C">
      <w:pPr>
        <w:numPr>
          <w:ilvl w:val="1"/>
          <w:numId w:val="20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informować dziecko o podejmowanych decyzjach jego dotyczących, biorąc pod uwagę oczekiwania dziecka, </w:t>
      </w:r>
    </w:p>
    <w:p w:rsidR="003D18BE" w:rsidRPr="005222DC" w:rsidRDefault="00784F3C">
      <w:pPr>
        <w:numPr>
          <w:ilvl w:val="1"/>
          <w:numId w:val="20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 </w:t>
      </w:r>
    </w:p>
    <w:p w:rsidR="003D18BE" w:rsidRPr="005222DC" w:rsidRDefault="00784F3C">
      <w:pPr>
        <w:numPr>
          <w:ilvl w:val="1"/>
          <w:numId w:val="20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zapewniać dzieci, że jeśli czują się niekomfortowo w jakiejś sytuacji, wobec konkretnego zachowania czy słów, mogą o tym powiedzieć nauczycielowi/pracownikowi Przedszkola lub wskazanej osobie i mogą oczekiwać odpowiedniej reakcji i/lub pomocy. </w:t>
      </w:r>
    </w:p>
    <w:p w:rsidR="003D18BE" w:rsidRPr="005222DC" w:rsidRDefault="00784F3C">
      <w:pPr>
        <w:numPr>
          <w:ilvl w:val="0"/>
          <w:numId w:val="20"/>
        </w:numPr>
        <w:spacing w:after="42"/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Pracownikowi zabrania się: </w:t>
      </w:r>
    </w:p>
    <w:p w:rsidR="003D18BE" w:rsidRPr="005222DC" w:rsidRDefault="00784F3C">
      <w:pPr>
        <w:numPr>
          <w:ilvl w:val="1"/>
          <w:numId w:val="20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zawstydzania, upokarzania, lekceważenia i obrażania dziecka oraz podnoszenia głosu na dziecko w sytuacji innej niż wynikająca z bezpieczeństwa dziecka lub innych dzieci, </w:t>
      </w:r>
    </w:p>
    <w:p w:rsidR="003D18BE" w:rsidRPr="005222DC" w:rsidRDefault="00784F3C">
      <w:pPr>
        <w:numPr>
          <w:ilvl w:val="1"/>
          <w:numId w:val="20"/>
        </w:numPr>
        <w:spacing w:after="42"/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ujawniania informacji wrażliwych dotyczących dziecka wobec osób nieuprawnionych, w tym wobec innych dzieci; obejmuje to wizerunek dziecka, informacje o jego/jej sytuacji rodzinnej, ekonomicznej, medycznej, opiekuńczej i prawnej, </w:t>
      </w:r>
    </w:p>
    <w:p w:rsidR="003D18BE" w:rsidRPr="005222DC" w:rsidRDefault="00784F3C">
      <w:pPr>
        <w:numPr>
          <w:ilvl w:val="1"/>
          <w:numId w:val="20"/>
        </w:numPr>
        <w:spacing w:after="7"/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lastRenderedPageBreak/>
        <w:t xml:space="preserve">zachowywania się w obecności dziecka w sposób niestosowny; obejmuje to używanie wulgarnych słów, gestów i żartów, czynienie obraźliwych uwag, nawiązywanie </w:t>
      </w:r>
      <w:r w:rsidR="00DF0EB0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w wypowiedziach do aktywności bądź atrakcyjności seksualnej oraz wykorzystywanie wobec dziecka relacji władzy lub przewagi fizycznej (zastraszanie, przymuszanie, groźby). </w:t>
      </w:r>
    </w:p>
    <w:p w:rsidR="003D18BE" w:rsidRPr="005222DC" w:rsidRDefault="00784F3C">
      <w:pPr>
        <w:spacing w:after="52" w:line="259" w:lineRule="auto"/>
        <w:ind w:left="785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D18BE" w:rsidRPr="005222DC" w:rsidRDefault="00784F3C">
      <w:pPr>
        <w:spacing w:after="9" w:line="267" w:lineRule="auto"/>
        <w:ind w:left="368" w:hanging="1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>III.</w:t>
      </w:r>
      <w:r w:rsidRPr="005222D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b/>
          <w:sz w:val="24"/>
          <w:szCs w:val="24"/>
        </w:rPr>
        <w:t xml:space="preserve">Działania realizowane z dziećmi </w:t>
      </w:r>
    </w:p>
    <w:p w:rsidR="003D18BE" w:rsidRPr="005222DC" w:rsidRDefault="00784F3C">
      <w:pPr>
        <w:spacing w:after="0" w:line="259" w:lineRule="auto"/>
        <w:ind w:left="108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18BE" w:rsidRPr="005222DC" w:rsidRDefault="00784F3C">
      <w:pPr>
        <w:numPr>
          <w:ilvl w:val="0"/>
          <w:numId w:val="21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Pracownik zobowiązany jest: </w:t>
      </w:r>
    </w:p>
    <w:p w:rsidR="00C11551" w:rsidRDefault="00784F3C">
      <w:pPr>
        <w:numPr>
          <w:ilvl w:val="1"/>
          <w:numId w:val="21"/>
        </w:numPr>
        <w:ind w:hanging="355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doceniać i szanować wkład dzieci w podejmowane działania, aktywnie je angażować </w:t>
      </w:r>
      <w:r w:rsidR="00DF0EB0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i traktować równo bez względu na ich płeć, orientację seksualną, sprawność/niepełnosprawność, status społeczny, etniczny, kulturowy, religijny </w:t>
      </w:r>
      <w:r w:rsidR="00E958C1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>i światopogląd,</w:t>
      </w:r>
    </w:p>
    <w:p w:rsidR="003D18BE" w:rsidRPr="005222DC" w:rsidRDefault="00C11551" w:rsidP="00C1155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784F3C" w:rsidRPr="005222DC">
        <w:rPr>
          <w:rFonts w:asciiTheme="minorHAnsi" w:hAnsiTheme="minorHAnsi" w:cstheme="minorHAnsi"/>
          <w:sz w:val="24"/>
          <w:szCs w:val="24"/>
        </w:rPr>
        <w:t xml:space="preserve"> b)</w:t>
      </w:r>
      <w:r w:rsidR="00784F3C" w:rsidRPr="005222D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84F3C" w:rsidRPr="005222DC">
        <w:rPr>
          <w:rFonts w:asciiTheme="minorHAnsi" w:hAnsiTheme="minorHAnsi" w:cstheme="minorHAnsi"/>
          <w:sz w:val="24"/>
          <w:szCs w:val="24"/>
        </w:rPr>
        <w:t xml:space="preserve">unikać faworyzowania dzieci. </w:t>
      </w:r>
    </w:p>
    <w:p w:rsidR="00400505" w:rsidRPr="008910E1" w:rsidRDefault="008910E1" w:rsidP="008910E1">
      <w:pPr>
        <w:numPr>
          <w:ilvl w:val="0"/>
          <w:numId w:val="21"/>
        </w:numPr>
        <w:ind w:hanging="35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Pracownikowi zabrania się </w:t>
      </w:r>
      <w:r w:rsidR="00784F3C" w:rsidRPr="008910E1">
        <w:rPr>
          <w:rFonts w:asciiTheme="minorHAnsi" w:hAnsiTheme="minorHAnsi" w:cstheme="minorHAnsi"/>
          <w:sz w:val="24"/>
          <w:szCs w:val="24"/>
        </w:rPr>
        <w:t>utrwalania wizerunku nieletniego (filmowanie, nagrywanie głosu, fotografowanie) dla potrzeb prywatnych; dotyczy to także umożliwienia osobom trzecim utrwalenia wizerunków dzieci, jeśli dyrekcja Przedszkola nie została o tym poinformowana, nie wyraziła na to zgody i nie uzyskała zgód rodzicó</w:t>
      </w:r>
      <w:r>
        <w:rPr>
          <w:rFonts w:asciiTheme="minorHAnsi" w:hAnsiTheme="minorHAnsi" w:cstheme="minorHAnsi"/>
          <w:sz w:val="24"/>
          <w:szCs w:val="24"/>
        </w:rPr>
        <w:t xml:space="preserve">w/opiekunów oraz samych dzieci, </w:t>
      </w:r>
      <w:r w:rsidR="00784F3C" w:rsidRPr="008910E1">
        <w:rPr>
          <w:rFonts w:asciiTheme="minorHAnsi" w:hAnsiTheme="minorHAnsi" w:cstheme="minorHAnsi"/>
          <w:sz w:val="24"/>
          <w:szCs w:val="24"/>
        </w:rPr>
        <w:t>wchodzenia w relacje jakiejkolwiek zależności wobec</w:t>
      </w:r>
      <w:r>
        <w:rPr>
          <w:rFonts w:asciiTheme="minorHAnsi" w:hAnsiTheme="minorHAnsi" w:cstheme="minorHAnsi"/>
          <w:sz w:val="24"/>
          <w:szCs w:val="24"/>
        </w:rPr>
        <w:t xml:space="preserve"> dziecka lub rodziców/opiekunów</w:t>
      </w:r>
      <w:r w:rsidR="00C11551" w:rsidRPr="008910E1">
        <w:rPr>
          <w:rFonts w:asciiTheme="minorHAnsi" w:hAnsiTheme="minorHAnsi" w:cstheme="minorHAnsi"/>
          <w:sz w:val="24"/>
          <w:szCs w:val="24"/>
        </w:rPr>
        <w:t xml:space="preserve"> </w:t>
      </w:r>
      <w:r w:rsidR="00784F3C" w:rsidRPr="008910E1">
        <w:rPr>
          <w:rFonts w:asciiTheme="minorHAnsi" w:hAnsiTheme="minorHAnsi" w:cstheme="minorHAnsi"/>
          <w:sz w:val="24"/>
          <w:szCs w:val="24"/>
        </w:rPr>
        <w:t xml:space="preserve">dziecka, zachowywania się w sposób mogący sugerować innym istnienie takiej </w:t>
      </w:r>
      <w:r w:rsidR="00C11551" w:rsidRPr="008910E1">
        <w:rPr>
          <w:rFonts w:asciiTheme="minorHAnsi" w:hAnsiTheme="minorHAnsi" w:cstheme="minorHAnsi"/>
          <w:sz w:val="24"/>
          <w:szCs w:val="24"/>
        </w:rPr>
        <w:t xml:space="preserve">  </w:t>
      </w:r>
      <w:r w:rsidR="00784F3C" w:rsidRPr="008910E1">
        <w:rPr>
          <w:rFonts w:asciiTheme="minorHAnsi" w:hAnsiTheme="minorHAnsi" w:cstheme="minorHAnsi"/>
          <w:sz w:val="24"/>
          <w:szCs w:val="24"/>
        </w:rPr>
        <w:t xml:space="preserve">zależności i prowadzący do oskarżeń o nierówne traktowanie </w:t>
      </w:r>
      <w:r w:rsidR="00C11551" w:rsidRPr="008910E1">
        <w:rPr>
          <w:rFonts w:asciiTheme="minorHAnsi" w:hAnsiTheme="minorHAnsi" w:cstheme="minorHAnsi"/>
          <w:sz w:val="24"/>
          <w:szCs w:val="24"/>
        </w:rPr>
        <w:t>.</w:t>
      </w:r>
    </w:p>
    <w:p w:rsidR="00C11551" w:rsidRPr="00C11551" w:rsidRDefault="00C11551" w:rsidP="00C11551">
      <w:pPr>
        <w:spacing w:after="52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3D18BE" w:rsidRPr="005222DC" w:rsidRDefault="00784F3C">
      <w:pPr>
        <w:spacing w:after="9" w:line="267" w:lineRule="auto"/>
        <w:ind w:left="368" w:hanging="1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>IV.</w:t>
      </w:r>
      <w:r w:rsidRPr="005222D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b/>
          <w:sz w:val="24"/>
          <w:szCs w:val="24"/>
        </w:rPr>
        <w:t xml:space="preserve">Kontakt fizyczny z dziećmi </w:t>
      </w:r>
    </w:p>
    <w:p w:rsidR="003D18BE" w:rsidRPr="005222DC" w:rsidRDefault="00784F3C">
      <w:pPr>
        <w:spacing w:after="5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18BE" w:rsidRPr="005222DC" w:rsidRDefault="00784F3C">
      <w:pPr>
        <w:numPr>
          <w:ilvl w:val="0"/>
          <w:numId w:val="22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>Jakiekolwiek przemocowe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</w:t>
      </w:r>
      <w:r w:rsidR="008910E1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 i sytuacyjny. Nie można jednak wyznaczyć uniwersalnej stosowności każdego takiego kontaktu fizycznego, ponieważ zachowanie odpowiednie wobec jednego dziecka może być nieodpowiednie wobec innego. </w:t>
      </w:r>
    </w:p>
    <w:p w:rsidR="003D18BE" w:rsidRPr="005222DC" w:rsidRDefault="00784F3C">
      <w:pPr>
        <w:numPr>
          <w:ilvl w:val="0"/>
          <w:numId w:val="22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Pracownik zobowiązany jest: </w:t>
      </w:r>
    </w:p>
    <w:p w:rsidR="003D18BE" w:rsidRPr="005222DC" w:rsidRDefault="00784F3C">
      <w:pPr>
        <w:numPr>
          <w:ilvl w:val="1"/>
          <w:numId w:val="22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kierować się zawsze swoim profesjonalnym osądem, słuchając, obserwując </w:t>
      </w:r>
      <w:r w:rsidR="00E958C1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i odnotowując reakcję dziecka, (np. przytulenie) i zachowując świadomość, że nawet przy jego dobrych intencjach taki kontakt może być błędnie zinterpretowany przez dziecko lub osoby trzecie, </w:t>
      </w:r>
    </w:p>
    <w:p w:rsidR="003D18BE" w:rsidRPr="005222DC" w:rsidRDefault="00784F3C">
      <w:pPr>
        <w:numPr>
          <w:ilvl w:val="1"/>
          <w:numId w:val="22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być zawsze przygotowanym na wyjaśnienie swoich działań, </w:t>
      </w:r>
    </w:p>
    <w:p w:rsidR="003D18BE" w:rsidRPr="005222DC" w:rsidRDefault="00784F3C">
      <w:pPr>
        <w:numPr>
          <w:ilvl w:val="1"/>
          <w:numId w:val="22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zachować szczególną ostrożność wobec dziecka, które doświadczyło nadużycia </w:t>
      </w:r>
      <w:r w:rsidR="00E958C1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i krzywdzenia, w tym seksualnego, fizycznego bądź zaniedbania; takie doświadczenia mogą czasem sprawić, że dziecko będzie dążyć do nawiązania niestosownych bądź nieadekwatnych fizycznych kontaktów z dorosłymi; w takich sytuacjach pracownik </w:t>
      </w:r>
      <w:r w:rsidRPr="005222DC">
        <w:rPr>
          <w:rFonts w:asciiTheme="minorHAnsi" w:hAnsiTheme="minorHAnsi" w:cstheme="minorHAnsi"/>
          <w:sz w:val="24"/>
          <w:szCs w:val="24"/>
        </w:rPr>
        <w:lastRenderedPageBreak/>
        <w:t xml:space="preserve">powinien reagować z wyczuciem, jednak stanowczo i pomóc dziecku zrozumieć znaczenie osobistych granic. </w:t>
      </w:r>
    </w:p>
    <w:p w:rsidR="003D18BE" w:rsidRPr="005222DC" w:rsidRDefault="00784F3C">
      <w:pPr>
        <w:numPr>
          <w:ilvl w:val="0"/>
          <w:numId w:val="22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Pracownikowi zabrania się: </w:t>
      </w:r>
    </w:p>
    <w:p w:rsidR="003D18BE" w:rsidRPr="005222DC" w:rsidRDefault="00784F3C">
      <w:pPr>
        <w:numPr>
          <w:ilvl w:val="1"/>
          <w:numId w:val="22"/>
        </w:numPr>
        <w:spacing w:after="42"/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bicia, szturchania, popychania oraz naruszania integralności fizycznej dziecka </w:t>
      </w:r>
      <w:r w:rsidR="00E958C1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w jakikolwiek inny sposób, </w:t>
      </w:r>
    </w:p>
    <w:p w:rsidR="003D18BE" w:rsidRPr="005222DC" w:rsidRDefault="00784F3C">
      <w:pPr>
        <w:numPr>
          <w:ilvl w:val="1"/>
          <w:numId w:val="22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dotykania dziecka w sposób, który może być uznany za nieprzyzwoity lub niestosowny, </w:t>
      </w:r>
    </w:p>
    <w:p w:rsidR="003D18BE" w:rsidRPr="005222DC" w:rsidRDefault="00784F3C">
      <w:pPr>
        <w:numPr>
          <w:ilvl w:val="1"/>
          <w:numId w:val="22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angażowania się w takie aktywności jak łaskotanie, udawane walki z dziećmi czy brutalne zabawy fizyczne. </w:t>
      </w:r>
    </w:p>
    <w:p w:rsidR="003D18BE" w:rsidRPr="005222DC" w:rsidRDefault="00784F3C">
      <w:pPr>
        <w:numPr>
          <w:ilvl w:val="0"/>
          <w:numId w:val="22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W sytuacjach wymagających czynności pielęgnacyjnych i higienicznych wobec dziecka, pracownik zobowiązany jest unikać innego niż niezbędny kontakt fizyczny z dzieckiem. </w:t>
      </w:r>
      <w:r w:rsidR="00E958C1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W każdej czynności pielęgnacyjnej i higienicznej, związanej z pomaganiem dziecku </w:t>
      </w:r>
      <w:r w:rsidR="00E958C1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w ubieraniu się i rozbieraniu, jedzeniu, myciu, korzystaniu z toalety, pracownikowi powinna asystować druga osoba zatrudniona w Przedszkolu. Jeśli pielęgnacja i opieka higieniczna nad dziećmi należą do obowiązków pracownika – zostanie on przeszkolony </w:t>
      </w:r>
      <w:r w:rsidR="008910E1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w tym kierunku. </w:t>
      </w:r>
    </w:p>
    <w:p w:rsidR="00F55281" w:rsidRPr="00857E14" w:rsidRDefault="00F55281" w:rsidP="00857E14">
      <w:pPr>
        <w:spacing w:after="50" w:line="259" w:lineRule="auto"/>
        <w:ind w:left="72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3D18BE" w:rsidRPr="005222DC" w:rsidRDefault="00784F3C">
      <w:pPr>
        <w:spacing w:after="18" w:line="259" w:lineRule="auto"/>
        <w:ind w:left="368" w:hanging="1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>V.</w:t>
      </w:r>
      <w:r w:rsidRPr="005222D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b/>
          <w:sz w:val="24"/>
          <w:szCs w:val="24"/>
        </w:rPr>
        <w:t xml:space="preserve">Kontakty pracownika z dzieckiem poza godzinami pracy </w:t>
      </w:r>
    </w:p>
    <w:p w:rsidR="003D18BE" w:rsidRPr="005222DC" w:rsidRDefault="00784F3C">
      <w:pPr>
        <w:spacing w:after="53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18BE" w:rsidRPr="005222DC" w:rsidRDefault="00784F3C">
      <w:pPr>
        <w:numPr>
          <w:ilvl w:val="0"/>
          <w:numId w:val="23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Obowiązuje zasada, że kontakt z dziećmi uczęszczającymi do Przedszkola powinien odbywać się wyłącznie w godzinach pracy i dotyczyć celów edukacyjnych lub wychowawczych. </w:t>
      </w:r>
    </w:p>
    <w:p w:rsidR="004179E1" w:rsidRDefault="004179E1" w:rsidP="004179E1">
      <w:pPr>
        <w:numPr>
          <w:ilvl w:val="0"/>
          <w:numId w:val="23"/>
        </w:numPr>
        <w:ind w:hanging="358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>Jeśli zachodzi taka konieczność, właściwą formą komunikacji z dziećmi i ich rodzicami lub opiekunami poza godzin</w:t>
      </w:r>
      <w:r>
        <w:rPr>
          <w:rFonts w:asciiTheme="minorHAnsi" w:hAnsiTheme="minorHAnsi" w:cstheme="minorHAnsi"/>
          <w:sz w:val="24"/>
          <w:szCs w:val="24"/>
        </w:rPr>
        <w:t xml:space="preserve">ami pracy są kanały służbowe. </w:t>
      </w:r>
      <w:r w:rsidR="008910E1">
        <w:rPr>
          <w:rFonts w:asciiTheme="minorHAnsi" w:hAnsiTheme="minorHAnsi" w:cstheme="minorHAnsi"/>
          <w:sz w:val="24"/>
          <w:szCs w:val="24"/>
        </w:rPr>
        <w:t xml:space="preserve">Nauczyciele komunikują się </w:t>
      </w:r>
      <w:r>
        <w:rPr>
          <w:rFonts w:asciiTheme="minorHAnsi" w:hAnsiTheme="minorHAnsi" w:cstheme="minorHAnsi"/>
          <w:sz w:val="24"/>
          <w:szCs w:val="24"/>
        </w:rPr>
        <w:br/>
      </w:r>
      <w:r w:rsidR="008910E1">
        <w:rPr>
          <w:rFonts w:asciiTheme="minorHAnsi" w:hAnsiTheme="minorHAnsi" w:cstheme="minorHAnsi"/>
          <w:sz w:val="24"/>
          <w:szCs w:val="24"/>
        </w:rPr>
        <w:t>z rodzicami wyłącznie za pośrednictwem</w:t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br/>
        <w:t>-</w:t>
      </w:r>
      <w:r w:rsidR="008910E1">
        <w:rPr>
          <w:rFonts w:asciiTheme="minorHAnsi" w:hAnsiTheme="minorHAnsi" w:cstheme="minorHAnsi"/>
          <w:sz w:val="24"/>
          <w:szCs w:val="24"/>
        </w:rPr>
        <w:t xml:space="preserve"> poczty e-mail</w:t>
      </w:r>
      <w:r>
        <w:rPr>
          <w:rFonts w:asciiTheme="minorHAnsi" w:hAnsiTheme="minorHAnsi" w:cstheme="minorHAnsi"/>
          <w:sz w:val="24"/>
          <w:szCs w:val="24"/>
        </w:rPr>
        <w:t xml:space="preserve">, na przypisany do grupy adres e-mail, </w:t>
      </w:r>
    </w:p>
    <w:p w:rsidR="003D18BE" w:rsidRDefault="004179E1" w:rsidP="004179E1">
      <w:pPr>
        <w:ind w:left="358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platformy  Obecności.pl,</w:t>
      </w:r>
    </w:p>
    <w:p w:rsidR="004179E1" w:rsidRPr="005222DC" w:rsidRDefault="004179E1" w:rsidP="004179E1">
      <w:pPr>
        <w:ind w:left="358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przedszkolnego telefonu służbowego.</w:t>
      </w:r>
    </w:p>
    <w:p w:rsidR="003D18BE" w:rsidRPr="005222DC" w:rsidRDefault="00784F3C">
      <w:pPr>
        <w:numPr>
          <w:ilvl w:val="0"/>
          <w:numId w:val="23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Jeśli zachodzi konieczność spotkania z dziećmi poza godzinami pracy, pracownik zobowiązany jest poinformować o tym dyrektora Przedszkola, a rodzice/opiekunowie dzieci muszą wyrazić zgodę na taki kontakt. </w:t>
      </w:r>
    </w:p>
    <w:p w:rsidR="003D18BE" w:rsidRPr="005222DC" w:rsidRDefault="00784F3C">
      <w:pPr>
        <w:numPr>
          <w:ilvl w:val="0"/>
          <w:numId w:val="23"/>
        </w:numPr>
        <w:spacing w:after="7"/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Utrzymywanie relacji towarzyskich lub rodzinnych (jeśli dzieci i rodzice/opiekunowie dzieci są osobami bliskimi wobec pracownika) wymaga zachowania poufności wszystkich informacji dotyczących innych dzieci, ich rodziców oraz opiekunów. </w:t>
      </w:r>
    </w:p>
    <w:p w:rsidR="003D18BE" w:rsidRPr="005222DC" w:rsidRDefault="00784F3C">
      <w:pPr>
        <w:spacing w:after="4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D18BE" w:rsidRPr="005222DC" w:rsidRDefault="00784F3C">
      <w:pPr>
        <w:spacing w:after="9" w:line="267" w:lineRule="auto"/>
        <w:ind w:left="368" w:hanging="1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>VI.</w:t>
      </w:r>
      <w:r w:rsidRPr="005222D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b/>
          <w:sz w:val="24"/>
          <w:szCs w:val="24"/>
        </w:rPr>
        <w:t xml:space="preserve">Bezpieczeństwo online </w:t>
      </w:r>
    </w:p>
    <w:p w:rsidR="003D18BE" w:rsidRPr="005222DC" w:rsidRDefault="00784F3C">
      <w:pPr>
        <w:spacing w:after="52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18BE" w:rsidRPr="004179E1" w:rsidRDefault="00784F3C" w:rsidP="004179E1">
      <w:pPr>
        <w:numPr>
          <w:ilvl w:val="0"/>
          <w:numId w:val="24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4179E1">
        <w:rPr>
          <w:rFonts w:asciiTheme="minorHAnsi" w:hAnsiTheme="minorHAnsi" w:cstheme="minorHAnsi"/>
          <w:sz w:val="24"/>
          <w:szCs w:val="24"/>
        </w:rPr>
        <w:t xml:space="preserve">Pracownik musi być świadomy cyfrowych zagrożeń i ryzyka wynikającego z rejestrowania swojej prywatnej aktywności w sieci przez aplikacje i algorytmy, a także własnych działań w </w:t>
      </w:r>
      <w:r w:rsidR="00122671" w:rsidRPr="004179E1">
        <w:rPr>
          <w:rFonts w:asciiTheme="minorHAnsi" w:hAnsiTheme="minorHAnsi" w:cstheme="minorHAnsi"/>
          <w:sz w:val="24"/>
          <w:szCs w:val="24"/>
        </w:rPr>
        <w:t>Internecie</w:t>
      </w:r>
      <w:r w:rsidRPr="004179E1">
        <w:rPr>
          <w:rFonts w:asciiTheme="minorHAnsi" w:hAnsiTheme="minorHAnsi" w:cstheme="minorHAnsi"/>
          <w:sz w:val="24"/>
          <w:szCs w:val="24"/>
        </w:rPr>
        <w:t xml:space="preserve">. Pracownik zobowiązany jest wyłączać lub wyciszać osobiste urządzenia elektroniczne w trakcie </w:t>
      </w:r>
      <w:r w:rsidR="008336AA" w:rsidRPr="004179E1">
        <w:rPr>
          <w:rFonts w:asciiTheme="minorHAnsi" w:hAnsiTheme="minorHAnsi" w:cstheme="minorHAnsi"/>
          <w:sz w:val="24"/>
          <w:szCs w:val="24"/>
        </w:rPr>
        <w:t xml:space="preserve">zajęć </w:t>
      </w:r>
    </w:p>
    <w:p w:rsidR="003D18BE" w:rsidRPr="005222DC" w:rsidRDefault="00784F3C">
      <w:pPr>
        <w:numPr>
          <w:ilvl w:val="0"/>
          <w:numId w:val="24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lastRenderedPageBreak/>
        <w:t xml:space="preserve">Pracownikowi zabrania się nawiązywania kontaktów z dziećmi poprzez przyjmowanie bądź wysyłanie zaproszeń w mediach społecznościowych. </w:t>
      </w:r>
    </w:p>
    <w:p w:rsidR="00C75A9B" w:rsidRPr="005222DC" w:rsidRDefault="00C75A9B" w:rsidP="00C75A9B">
      <w:pPr>
        <w:rPr>
          <w:rFonts w:asciiTheme="minorHAnsi" w:hAnsiTheme="minorHAnsi" w:cstheme="minorHAnsi"/>
          <w:sz w:val="24"/>
          <w:szCs w:val="24"/>
        </w:rPr>
      </w:pPr>
    </w:p>
    <w:p w:rsidR="00C75A9B" w:rsidRPr="005222DC" w:rsidRDefault="00C75A9B" w:rsidP="00C75A9B">
      <w:pPr>
        <w:rPr>
          <w:rFonts w:asciiTheme="minorHAnsi" w:hAnsiTheme="minorHAnsi" w:cstheme="minorHAnsi"/>
          <w:sz w:val="24"/>
          <w:szCs w:val="24"/>
        </w:rPr>
      </w:pPr>
    </w:p>
    <w:p w:rsidR="00C75A9B" w:rsidRPr="005222DC" w:rsidRDefault="00C75A9B" w:rsidP="00C75A9B">
      <w:pPr>
        <w:rPr>
          <w:rFonts w:asciiTheme="minorHAnsi" w:hAnsiTheme="minorHAnsi" w:cstheme="minorHAnsi"/>
          <w:sz w:val="24"/>
          <w:szCs w:val="24"/>
        </w:rPr>
      </w:pPr>
    </w:p>
    <w:p w:rsidR="00C75A9B" w:rsidRPr="005222DC" w:rsidRDefault="00C75A9B" w:rsidP="00C75A9B">
      <w:pPr>
        <w:ind w:left="6737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>……</w:t>
      </w:r>
      <w:r w:rsidR="00D33167" w:rsidRPr="005222DC">
        <w:rPr>
          <w:rFonts w:asciiTheme="minorHAnsi" w:hAnsiTheme="minorHAnsi" w:cstheme="minorHAnsi"/>
          <w:sz w:val="24"/>
          <w:szCs w:val="24"/>
        </w:rPr>
        <w:t>……….</w:t>
      </w:r>
      <w:r w:rsidRPr="005222DC">
        <w:rPr>
          <w:rFonts w:asciiTheme="minorHAnsi" w:hAnsiTheme="minorHAnsi" w:cstheme="minorHAnsi"/>
          <w:sz w:val="24"/>
          <w:szCs w:val="24"/>
        </w:rPr>
        <w:t>………………</w:t>
      </w:r>
      <w:r w:rsidR="00400505">
        <w:rPr>
          <w:rFonts w:asciiTheme="minorHAnsi" w:hAnsiTheme="minorHAnsi" w:cstheme="minorHAnsi"/>
          <w:sz w:val="24"/>
          <w:szCs w:val="24"/>
        </w:rPr>
        <w:t>….</w:t>
      </w:r>
      <w:r w:rsidRPr="005222DC">
        <w:rPr>
          <w:rFonts w:asciiTheme="minorHAnsi" w:hAnsiTheme="minorHAnsi" w:cstheme="minorHAnsi"/>
          <w:sz w:val="24"/>
          <w:szCs w:val="24"/>
        </w:rPr>
        <w:t>………</w:t>
      </w:r>
      <w:r w:rsidR="00D33167" w:rsidRPr="005222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75A9B" w:rsidRPr="005222DC" w:rsidRDefault="00D33167" w:rsidP="00D33167">
      <w:pPr>
        <w:ind w:left="6737"/>
        <w:jc w:val="righ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>(podpis pracownika)</w:t>
      </w:r>
    </w:p>
    <w:p w:rsidR="003D18BE" w:rsidRPr="005222DC" w:rsidRDefault="00784F3C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br w:type="page"/>
      </w:r>
    </w:p>
    <w:p w:rsidR="003D18BE" w:rsidRPr="005222DC" w:rsidRDefault="00E958C1" w:rsidP="00D33167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Załącznik nr 5</w:t>
      </w:r>
    </w:p>
    <w:p w:rsidR="00D016B1" w:rsidRPr="005222DC" w:rsidRDefault="00D016B1" w:rsidP="00D33167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sz w:val="24"/>
          <w:szCs w:val="24"/>
        </w:rPr>
      </w:pPr>
    </w:p>
    <w:p w:rsidR="003D18BE" w:rsidRPr="000746C1" w:rsidRDefault="00D016B1" w:rsidP="000746C1">
      <w:pPr>
        <w:spacing w:after="18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>K</w:t>
      </w:r>
      <w:r w:rsidR="00784F3C" w:rsidRPr="005222DC">
        <w:rPr>
          <w:rFonts w:asciiTheme="minorHAnsi" w:hAnsiTheme="minorHAnsi" w:cstheme="minorHAnsi"/>
          <w:b/>
          <w:sz w:val="24"/>
          <w:szCs w:val="24"/>
        </w:rPr>
        <w:t>arta interwencji</w:t>
      </w:r>
    </w:p>
    <w:tbl>
      <w:tblPr>
        <w:tblStyle w:val="TableGrid"/>
        <w:tblW w:w="9064" w:type="dxa"/>
        <w:tblInd w:w="5" w:type="dxa"/>
        <w:tblCellMar>
          <w:top w:w="48" w:type="dxa"/>
          <w:right w:w="56" w:type="dxa"/>
        </w:tblCellMar>
        <w:tblLook w:val="04A0"/>
      </w:tblPr>
      <w:tblGrid>
        <w:gridCol w:w="2389"/>
        <w:gridCol w:w="1908"/>
        <w:gridCol w:w="161"/>
        <w:gridCol w:w="857"/>
        <w:gridCol w:w="931"/>
        <w:gridCol w:w="2818"/>
      </w:tblGrid>
      <w:tr w:rsidR="003D18BE" w:rsidRPr="005222DC" w:rsidTr="00D016B1">
        <w:trPr>
          <w:trHeight w:val="629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BE" w:rsidRPr="005222DC" w:rsidRDefault="00D016B1" w:rsidP="00D01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8BE" w:rsidRPr="005222DC" w:rsidRDefault="00784F3C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8BE" w:rsidRPr="005222DC" w:rsidRDefault="003D18B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3D18B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18BE" w:rsidRPr="005222DC" w:rsidTr="00D016B1">
        <w:trPr>
          <w:trHeight w:val="629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BE" w:rsidRPr="005222DC" w:rsidRDefault="00784F3C" w:rsidP="00D016B1">
            <w:pPr>
              <w:spacing w:after="19" w:line="240" w:lineRule="auto"/>
              <w:ind w:left="11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>Przyczyna interwencji</w:t>
            </w:r>
          </w:p>
          <w:p w:rsidR="003D18BE" w:rsidRPr="005222DC" w:rsidRDefault="00784F3C" w:rsidP="00D016B1">
            <w:pPr>
              <w:spacing w:after="0" w:line="240" w:lineRule="auto"/>
              <w:ind w:left="11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>(forma krzywdzenia)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8BE" w:rsidRPr="005222DC" w:rsidRDefault="00784F3C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8BE" w:rsidRPr="005222DC" w:rsidRDefault="003D18B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3D18B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18BE" w:rsidRPr="005222DC" w:rsidTr="00D016B1">
        <w:trPr>
          <w:trHeight w:val="124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BE" w:rsidRPr="005222DC" w:rsidRDefault="00784F3C" w:rsidP="00887531">
            <w:pPr>
              <w:spacing w:after="0" w:line="240" w:lineRule="auto"/>
              <w:ind w:left="11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Osoba zawiadamiająca </w:t>
            </w:r>
            <w:r w:rsidR="00887531"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="00887531"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>podejrzeniu krzywdzenia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8BE" w:rsidRPr="005222DC" w:rsidRDefault="00784F3C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8BE" w:rsidRPr="005222DC" w:rsidRDefault="003D18B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3D18B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18BE" w:rsidRPr="005222DC" w:rsidTr="00D016B1">
        <w:trPr>
          <w:trHeight w:val="319"/>
        </w:trPr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BE" w:rsidRPr="005222DC" w:rsidRDefault="00784F3C" w:rsidP="00D016B1">
            <w:pPr>
              <w:spacing w:after="0" w:line="240" w:lineRule="auto"/>
              <w:ind w:left="110" w:right="4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>Opis działań podjętych przez pedagoga/psychologa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8BE" w:rsidRPr="005222DC" w:rsidRDefault="00784F3C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Data: 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3D18B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Działanie: </w:t>
            </w:r>
          </w:p>
        </w:tc>
      </w:tr>
      <w:tr w:rsidR="003D18BE" w:rsidRPr="005222DC" w:rsidTr="00D016B1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8BE" w:rsidRPr="005222DC" w:rsidRDefault="003D18BE" w:rsidP="00D016B1">
            <w:pPr>
              <w:spacing w:after="16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8BE" w:rsidRPr="005222DC" w:rsidRDefault="00784F3C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3D18B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18BE" w:rsidRPr="005222DC" w:rsidTr="00D016B1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BE" w:rsidRPr="005222DC" w:rsidRDefault="003D18BE" w:rsidP="00D016B1">
            <w:pPr>
              <w:spacing w:after="16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8BE" w:rsidRPr="005222DC" w:rsidRDefault="00784F3C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3D18B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18BE" w:rsidRPr="005222DC" w:rsidTr="00D016B1">
        <w:trPr>
          <w:trHeight w:val="319"/>
        </w:trPr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BE" w:rsidRPr="005222DC" w:rsidRDefault="00784F3C" w:rsidP="00D016B1">
            <w:pPr>
              <w:tabs>
                <w:tab w:val="right" w:pos="2171"/>
              </w:tabs>
              <w:spacing w:after="19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>Spotkania z</w:t>
            </w:r>
          </w:p>
          <w:p w:rsidR="003D18BE" w:rsidRPr="005222DC" w:rsidRDefault="00784F3C" w:rsidP="00D016B1">
            <w:pPr>
              <w:spacing w:after="0" w:line="240" w:lineRule="auto"/>
              <w:ind w:left="11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>opiekunami dziecka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8BE" w:rsidRPr="005222DC" w:rsidRDefault="00784F3C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Data: 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3D18B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Opis spotkania: </w:t>
            </w:r>
          </w:p>
        </w:tc>
      </w:tr>
      <w:tr w:rsidR="003D18BE" w:rsidRPr="005222DC" w:rsidTr="00D016B1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8BE" w:rsidRPr="005222DC" w:rsidRDefault="003D18BE" w:rsidP="00D016B1">
            <w:pPr>
              <w:spacing w:after="16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8BE" w:rsidRPr="005222DC" w:rsidRDefault="00784F3C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3D18B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18BE" w:rsidRPr="005222DC" w:rsidTr="00D016B1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BE" w:rsidRPr="005222DC" w:rsidRDefault="003D18BE" w:rsidP="00D016B1">
            <w:pPr>
              <w:spacing w:after="16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8BE" w:rsidRPr="005222DC" w:rsidRDefault="00784F3C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3D18B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18BE" w:rsidRPr="005222DC" w:rsidTr="00D016B1">
        <w:trPr>
          <w:trHeight w:val="1243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BE" w:rsidRPr="005222DC" w:rsidRDefault="00784F3C" w:rsidP="00D016B1">
            <w:pPr>
              <w:spacing w:after="0" w:line="240" w:lineRule="auto"/>
              <w:ind w:left="11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Forma podjętej interwencji </w:t>
            </w:r>
            <w:r w:rsidRPr="005222DC">
              <w:rPr>
                <w:rFonts w:asciiTheme="minorHAnsi" w:hAnsiTheme="minorHAnsi" w:cstheme="minorHAnsi"/>
                <w:i/>
                <w:sz w:val="24"/>
                <w:szCs w:val="24"/>
              </w:rPr>
              <w:t>(zakreślić właściwe)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8BE" w:rsidRPr="005222DC" w:rsidRDefault="00887531" w:rsidP="00887531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784F3C" w:rsidRPr="005222DC">
              <w:rPr>
                <w:rFonts w:asciiTheme="minorHAnsi" w:hAnsiTheme="minorHAnsi" w:cstheme="minorHAnsi"/>
                <w:sz w:val="24"/>
                <w:szCs w:val="24"/>
              </w:rPr>
              <w:t>awiadomienie</w:t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BF7747" w:rsidRPr="005222DC">
              <w:rPr>
                <w:rFonts w:asciiTheme="minorHAnsi" w:hAnsiTheme="minorHAnsi" w:cstheme="minorHAnsi"/>
                <w:sz w:val="24"/>
                <w:szCs w:val="24"/>
              </w:rPr>
              <w:t>o podejrzeniu</w:t>
            </w:r>
            <w:r w:rsidR="00784F3C"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popełnienia przestępstwa 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 w:rsidP="0088753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2" w:line="274" w:lineRule="auto"/>
              <w:ind w:left="10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wniosek o wgląd </w:t>
            </w:r>
            <w:r w:rsidR="00887531" w:rsidRPr="005222D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w sytuację </w:t>
            </w:r>
          </w:p>
          <w:p w:rsidR="003D18BE" w:rsidRPr="005222DC" w:rsidRDefault="00784F3C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dziecka/rodziny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2" w:line="274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inny rodzaj interwencji </w:t>
            </w:r>
            <w:r w:rsidRPr="005222DC">
              <w:rPr>
                <w:rFonts w:asciiTheme="minorHAnsi" w:hAnsiTheme="minorHAnsi" w:cstheme="minorHAnsi"/>
                <w:i/>
                <w:sz w:val="24"/>
                <w:szCs w:val="24"/>
              </w:rPr>
              <w:t>(jaki?)</w:t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: …………………………… </w:t>
            </w:r>
          </w:p>
          <w:p w:rsidR="003D18BE" w:rsidRPr="005222DC" w:rsidRDefault="00784F3C">
            <w:pPr>
              <w:spacing w:after="0" w:line="259" w:lineRule="auto"/>
              <w:ind w:left="11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………………………………………… </w:t>
            </w:r>
          </w:p>
        </w:tc>
      </w:tr>
      <w:tr w:rsidR="003D18BE" w:rsidRPr="005222DC" w:rsidTr="00D016B1">
        <w:trPr>
          <w:trHeight w:val="1865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BE" w:rsidRPr="005222DC" w:rsidRDefault="00784F3C" w:rsidP="00D016B1">
            <w:pPr>
              <w:spacing w:after="0" w:line="240" w:lineRule="auto"/>
              <w:ind w:left="110" w:right="5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>Dane dotyczące interwencji (nazwa organu, do którego zgłoszono interwencję) i data interwencji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8BE" w:rsidRPr="005222DC" w:rsidRDefault="00784F3C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8BE" w:rsidRPr="005222DC" w:rsidRDefault="003D18B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3D18B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11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D18BE" w:rsidRPr="005222DC" w:rsidTr="00D016B1">
        <w:trPr>
          <w:trHeight w:val="319"/>
        </w:trPr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BE" w:rsidRPr="005222DC" w:rsidRDefault="00784F3C" w:rsidP="00D016B1">
            <w:pPr>
              <w:spacing w:after="0" w:line="240" w:lineRule="auto"/>
              <w:ind w:left="11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>Wyniki interwencji – działania organów wymiaru sprawiedliwości (jeśli</w:t>
            </w:r>
            <w:r w:rsidR="00887531"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>placówka uzyskała informacje o wynikach działania</w:t>
            </w:r>
            <w:r w:rsidR="00887531"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>placówki lub działania rodziców)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8BE" w:rsidRPr="005222DC" w:rsidRDefault="00784F3C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Data: 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8BE" w:rsidRPr="005222DC" w:rsidRDefault="003D18B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3D18B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11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Działanie: </w:t>
            </w:r>
          </w:p>
        </w:tc>
      </w:tr>
      <w:tr w:rsidR="003D18BE" w:rsidRPr="005222DC" w:rsidTr="00D016B1">
        <w:trPr>
          <w:trHeight w:val="2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8BE" w:rsidRPr="005222DC" w:rsidRDefault="003D18BE" w:rsidP="00D016B1">
            <w:pPr>
              <w:spacing w:after="160" w:line="24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8BE" w:rsidRPr="005222DC" w:rsidRDefault="00784F3C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8BE" w:rsidRPr="005222DC" w:rsidRDefault="003D18B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3D18BE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11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3D18BE" w:rsidRPr="005222DC" w:rsidRDefault="003D18BE">
      <w:pPr>
        <w:spacing w:after="33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3D18BE" w:rsidRPr="005222DC" w:rsidRDefault="00784F3C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:rsidR="003D18BE" w:rsidRPr="005222DC" w:rsidRDefault="00E958C1" w:rsidP="00887531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6</w:t>
      </w:r>
      <w:r w:rsidR="00784F3C"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87531" w:rsidRPr="005222DC" w:rsidRDefault="00887531" w:rsidP="00887531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sz w:val="24"/>
          <w:szCs w:val="24"/>
        </w:rPr>
      </w:pPr>
    </w:p>
    <w:p w:rsidR="003D18BE" w:rsidRPr="005222DC" w:rsidRDefault="00784F3C" w:rsidP="00887531">
      <w:pPr>
        <w:spacing w:after="18" w:line="25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>Zasady</w:t>
      </w:r>
      <w:r w:rsidRPr="005222DC">
        <w:rPr>
          <w:rFonts w:asciiTheme="minorHAnsi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b/>
          <w:sz w:val="24"/>
          <w:szCs w:val="24"/>
        </w:rPr>
        <w:t>ochrony wizerunku małoletniego i danych osobowych dzieci</w:t>
      </w:r>
      <w:r w:rsidR="00FA55A0">
        <w:rPr>
          <w:rFonts w:asciiTheme="minorHAnsi" w:hAnsiTheme="minorHAnsi" w:cstheme="minorHAnsi"/>
          <w:b/>
          <w:sz w:val="24"/>
          <w:szCs w:val="24"/>
        </w:rPr>
        <w:t xml:space="preserve"> w Miejskim Przedszkolu nr 13 w Zgierzu.</w:t>
      </w:r>
    </w:p>
    <w:p w:rsidR="003D18BE" w:rsidRPr="005222DC" w:rsidRDefault="00784F3C">
      <w:pPr>
        <w:spacing w:after="5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18BE" w:rsidRPr="005222DC" w:rsidRDefault="00784F3C">
      <w:pPr>
        <w:numPr>
          <w:ilvl w:val="0"/>
          <w:numId w:val="25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Zasady powstały w oparciu o obowiązujące przepisy prawa. We wszystkich działaniach Przedszkola kierujemy się odpowiedzialnością i rozwagą wobec utrwalania, przetwarzania, używania i publikowania wizerunków dzieci. </w:t>
      </w:r>
    </w:p>
    <w:p w:rsidR="003D18BE" w:rsidRPr="005222DC" w:rsidRDefault="00784F3C">
      <w:pPr>
        <w:numPr>
          <w:ilvl w:val="0"/>
          <w:numId w:val="25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Dzielenie się zdjęciami i filmami z naszych aktywności służy celebrowaniu sukcesów dzieci, dokumentowaniu działań i zawsze ma na uwadze bezpieczeństwo dzieci. Wykorzystujemy zdjęcia/nagrania pokazujące szeroki przekrój dzieci – chłopców </w:t>
      </w:r>
      <w:r w:rsidR="00F55281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>i dziewczęta, dzieci w różnym wieku, o różnych uzdolnieniach, stopniu sprawności</w:t>
      </w:r>
      <w:r w:rsidR="00F55281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 i reprezentujące różne grupy etniczne. </w:t>
      </w:r>
    </w:p>
    <w:p w:rsidR="003D18BE" w:rsidRPr="005222DC" w:rsidRDefault="00784F3C">
      <w:pPr>
        <w:numPr>
          <w:ilvl w:val="0"/>
          <w:numId w:val="25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Rodzice/opiekunowie dzieci decydują, czy wizerunek ich dzieci zostanie zarejestrowany </w:t>
      </w:r>
      <w:r w:rsidR="00400505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i w jaki sposób zostanie przez nas użyty. </w:t>
      </w:r>
    </w:p>
    <w:p w:rsidR="003D18BE" w:rsidRPr="005222DC" w:rsidRDefault="00784F3C">
      <w:pPr>
        <w:numPr>
          <w:ilvl w:val="0"/>
          <w:numId w:val="25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Zgoda rodziców/opiekunów na wykorzystanie wizerunku ich dziecka jest tylko wtedy wiążąca, jeśli dzieci i rodzice/opiekunowie zostali poinformowani o sposobie wykorzystania zdjęć/nagrań i ryzyku wiążącym się z publikacją wizerunku. </w:t>
      </w:r>
    </w:p>
    <w:p w:rsidR="003D18BE" w:rsidRPr="005222DC" w:rsidRDefault="00784F3C">
      <w:pPr>
        <w:numPr>
          <w:ilvl w:val="0"/>
          <w:numId w:val="25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Dbamy o bezpieczeństwo wizerunków dzieci poprzez: </w:t>
      </w:r>
    </w:p>
    <w:p w:rsidR="003D18BE" w:rsidRPr="005222DC" w:rsidRDefault="00784F3C">
      <w:pPr>
        <w:numPr>
          <w:ilvl w:val="1"/>
          <w:numId w:val="25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prośbę o pisemną zgodę rodziców/opiekunów przed zrobieniem i publikacją zdjęcia/nagrania, </w:t>
      </w:r>
    </w:p>
    <w:p w:rsidR="003D18BE" w:rsidRPr="005222DC" w:rsidRDefault="00784F3C">
      <w:pPr>
        <w:numPr>
          <w:ilvl w:val="1"/>
          <w:numId w:val="25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udzielenie wyjaśnień, do czego wykorzystamy zdjęcia/nagrania i w jakim kontekście, jak będziemy przechowywać te dane i jakie potencjalne ryzyko wiąże się z publikacją zdjęć/nagrań online, </w:t>
      </w:r>
    </w:p>
    <w:p w:rsidR="003D18BE" w:rsidRPr="005222DC" w:rsidRDefault="00784F3C">
      <w:pPr>
        <w:numPr>
          <w:ilvl w:val="1"/>
          <w:numId w:val="25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unikanie podpisywania zdjęć/nagrań informacjami identyfikującymi dziecko z imienia </w:t>
      </w:r>
      <w:r w:rsidR="00887531" w:rsidRPr="005222DC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i nazwiska; jeśli konieczne jest podpisanie dziecka, używamy tylko imienia, </w:t>
      </w:r>
    </w:p>
    <w:p w:rsidR="003D18BE" w:rsidRPr="008336AA" w:rsidRDefault="00784F3C" w:rsidP="008336AA">
      <w:pPr>
        <w:numPr>
          <w:ilvl w:val="1"/>
          <w:numId w:val="25"/>
        </w:numPr>
        <w:spacing w:after="11"/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rezygnację z ujawniania jakichkolwiek informacji wrażliwych o dziecku, dotyczących m.in. </w:t>
      </w:r>
      <w:r w:rsidR="008336AA">
        <w:rPr>
          <w:rFonts w:asciiTheme="minorHAnsi" w:hAnsiTheme="minorHAnsi" w:cstheme="minorHAnsi"/>
          <w:sz w:val="24"/>
          <w:szCs w:val="24"/>
        </w:rPr>
        <w:t xml:space="preserve"> </w:t>
      </w:r>
      <w:r w:rsidRPr="008336AA">
        <w:rPr>
          <w:rFonts w:asciiTheme="minorHAnsi" w:hAnsiTheme="minorHAnsi" w:cstheme="minorHAnsi"/>
          <w:sz w:val="24"/>
          <w:szCs w:val="24"/>
        </w:rPr>
        <w:t xml:space="preserve">stanu zdrowia, sytuacji materialnej, sytuacji prawnej i powiązanych z wizerunkiem dziecka (np. w przypadku zbiórek indywidualnych organizowanych przez Przedszkole). </w:t>
      </w:r>
    </w:p>
    <w:p w:rsidR="003D18BE" w:rsidRPr="005222DC" w:rsidRDefault="00784F3C">
      <w:pPr>
        <w:numPr>
          <w:ilvl w:val="0"/>
          <w:numId w:val="25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Zmniejszamy ryzyko kopiowania i niestosownego wykorzystania zdjęć/nagrań dzieci poprzez przyjęcie następujących zasad: </w:t>
      </w:r>
    </w:p>
    <w:p w:rsidR="003D18BE" w:rsidRPr="005222DC" w:rsidRDefault="00784F3C">
      <w:pPr>
        <w:numPr>
          <w:ilvl w:val="1"/>
          <w:numId w:val="25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wszystkie dzieci znajdujące się na zdjęciu/nagraniu muszą być ubrane, a sytuacja zdjęcia/nagrania nie jest dla dziecka poniżająca, ośmieszająca ani nie ukazuje go </w:t>
      </w:r>
      <w:r w:rsidR="00400505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w negatywnym kontekście, </w:t>
      </w:r>
    </w:p>
    <w:p w:rsidR="003D18BE" w:rsidRPr="005222DC" w:rsidRDefault="00784F3C">
      <w:pPr>
        <w:numPr>
          <w:ilvl w:val="1"/>
          <w:numId w:val="25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zdjęcia/nagrania dzieci koncentrują się na czynnościach wykonywanych przez dzieci </w:t>
      </w:r>
      <w:r w:rsidR="00400505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i w miarę możliwości przedstawiają dzieci w grupie, a nie pojedyncze osoby, </w:t>
      </w:r>
    </w:p>
    <w:p w:rsidR="003D18BE" w:rsidRPr="005222DC" w:rsidRDefault="00784F3C">
      <w:pPr>
        <w:numPr>
          <w:ilvl w:val="1"/>
          <w:numId w:val="25"/>
        </w:numPr>
        <w:spacing w:after="34" w:line="276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rezygnujemy z publikacji zdjęć dzieci, nad którymi nie sprawujemy już opieki, jeśli one lub ich rodzice/opiekunowie nie wyrazili zgody na wykorzystanie zdjęć po odejściu </w:t>
      </w:r>
      <w:r w:rsidR="00400505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z Przedszkola, </w:t>
      </w:r>
    </w:p>
    <w:p w:rsidR="003D18BE" w:rsidRPr="005222DC" w:rsidRDefault="00784F3C">
      <w:pPr>
        <w:numPr>
          <w:ilvl w:val="1"/>
          <w:numId w:val="25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lastRenderedPageBreak/>
        <w:t xml:space="preserve">wszystkie podejrzenia i problemy dotyczące niewłaściwego rozpowszechniania wizerunków dzieci są rejestrowane i zgłaszane dyrekcji, podobnie jak inne niepokojące sygnały dotyczące zagrożenia bezpieczeństwa dzieci. </w:t>
      </w:r>
    </w:p>
    <w:p w:rsidR="003D18BE" w:rsidRPr="005222DC" w:rsidRDefault="00784F3C">
      <w:pPr>
        <w:numPr>
          <w:ilvl w:val="0"/>
          <w:numId w:val="25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W sytuacjach, w których Przedszkole rejestruje wizerunki dzieci do własnego użytku, deklarujemy, że:  </w:t>
      </w:r>
    </w:p>
    <w:p w:rsidR="003D18BE" w:rsidRPr="005222DC" w:rsidRDefault="00784F3C">
      <w:pPr>
        <w:numPr>
          <w:ilvl w:val="1"/>
          <w:numId w:val="25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dzieci i rodzice/opiekunowie zawsze będą poinformowani o tym, że dane wydarzenie będzie rejestrowane, </w:t>
      </w:r>
    </w:p>
    <w:p w:rsidR="003D18BE" w:rsidRPr="005222DC" w:rsidRDefault="00784F3C">
      <w:pPr>
        <w:numPr>
          <w:ilvl w:val="1"/>
          <w:numId w:val="25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zgoda rodziców/opiekunów na rejestrację wydarzenia zostaje przyjęta przez Przedszkole na piśmie, </w:t>
      </w:r>
    </w:p>
    <w:p w:rsidR="003D18BE" w:rsidRPr="005222DC" w:rsidRDefault="00784F3C">
      <w:pPr>
        <w:numPr>
          <w:ilvl w:val="1"/>
          <w:numId w:val="25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w przypadku rejestracji wydarzenia zleconej osobie zewnętrznej (wynajętemu fotografowi lub kamerzyście) dbamy o bezpieczeństwo dzieci i młodzieży poprzez: </w:t>
      </w:r>
    </w:p>
    <w:p w:rsidR="003D18BE" w:rsidRPr="005222DC" w:rsidRDefault="00784F3C">
      <w:pPr>
        <w:ind w:left="1083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eastAsia="Segoe UI Symbol" w:hAnsiTheme="minorHAnsi" w:cstheme="minorHAnsi"/>
          <w:sz w:val="24"/>
          <w:szCs w:val="24"/>
        </w:rPr>
        <w:t>−</w:t>
      </w:r>
      <w:r w:rsidRPr="005222D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t xml:space="preserve">zobowiązanie osoby/firmy rejestrującej wydarzenie do przestrzegania niniejszych wytycznych, </w:t>
      </w:r>
    </w:p>
    <w:p w:rsidR="003D18BE" w:rsidRPr="005222DC" w:rsidRDefault="00784F3C">
      <w:pPr>
        <w:ind w:left="1083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eastAsia="Segoe UI Symbol" w:hAnsiTheme="minorHAnsi" w:cstheme="minorHAnsi"/>
          <w:sz w:val="24"/>
          <w:szCs w:val="24"/>
        </w:rPr>
        <w:t>−</w:t>
      </w:r>
      <w:r w:rsidRPr="005222D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t xml:space="preserve">zobowiązanie osoby/firmy rejestrującej wydarzenie do noszenia identyfikatora </w:t>
      </w:r>
      <w:r w:rsidR="00400505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w czasie trwania wydarzenia, </w:t>
      </w:r>
    </w:p>
    <w:p w:rsidR="003D18BE" w:rsidRPr="005222DC" w:rsidRDefault="00784F3C">
      <w:pPr>
        <w:ind w:left="1083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eastAsia="Segoe UI Symbol" w:hAnsiTheme="minorHAnsi" w:cstheme="minorHAnsi"/>
          <w:sz w:val="24"/>
          <w:szCs w:val="24"/>
        </w:rPr>
        <w:t>−</w:t>
      </w:r>
      <w:r w:rsidRPr="005222D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t xml:space="preserve">niedopuszczanie do sytuacji, w której osoba/firma rejestrująca będzie przebywała </w:t>
      </w:r>
      <w:r w:rsidR="00400505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z dziećmi bez nadzoru pracownika Przedszkola, </w:t>
      </w:r>
    </w:p>
    <w:p w:rsidR="003D18BE" w:rsidRPr="005222DC" w:rsidRDefault="00784F3C">
      <w:pPr>
        <w:ind w:left="1083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eastAsia="Segoe UI Symbol" w:hAnsiTheme="minorHAnsi" w:cstheme="minorHAnsi"/>
          <w:sz w:val="24"/>
          <w:szCs w:val="24"/>
        </w:rPr>
        <w:t>−</w:t>
      </w:r>
      <w:r w:rsidRPr="005222D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t xml:space="preserve">informowanie rodziców/opiekunów oraz dzieci, że osoba/firma rejestrująca wydarzenie będzie obecna podczas wydarzenia, i upewnienie się, że rodzice/opiekunowie udzielili pisemnej zgody na rejestrowanie wizerunku ich dzieci. </w:t>
      </w:r>
    </w:p>
    <w:p w:rsidR="003D18BE" w:rsidRPr="005222DC" w:rsidRDefault="00784F3C">
      <w:pPr>
        <w:numPr>
          <w:ilvl w:val="0"/>
          <w:numId w:val="25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Jeśli wizerunek dziecka stanowi jedynie szczegół całości takiej jak zgromadzenie, krajobraz, impreza publiczna, zgoda rodziców/opiekunów dziecka nie jest wymagana. </w:t>
      </w:r>
    </w:p>
    <w:p w:rsidR="003D18BE" w:rsidRPr="005222DC" w:rsidRDefault="00784F3C">
      <w:pPr>
        <w:numPr>
          <w:ilvl w:val="0"/>
          <w:numId w:val="25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W sytuacjach, w których rodzice/opiekunowie lub widzowie przedszkolnych wydarzeń </w:t>
      </w:r>
      <w:r w:rsidR="00FC6508" w:rsidRPr="005222DC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i uroczystości itd. rejestrują wizerunki dzieci do prywatnego użytku, informujemy na początku każdego z tych wydarzeń o tym, że: </w:t>
      </w:r>
    </w:p>
    <w:p w:rsidR="003D18BE" w:rsidRPr="005222DC" w:rsidRDefault="00784F3C">
      <w:pPr>
        <w:numPr>
          <w:ilvl w:val="1"/>
          <w:numId w:val="25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wykorzystanie, przetwarzanie i publikowanie zdjęć/nagrań zawierających wizerunki dzieci i osób dorosłych wymaga udzielenia zgody przez te osoby, w przypadku dzieci – przez ich rodziców/opiekunów, </w:t>
      </w:r>
    </w:p>
    <w:p w:rsidR="003D18BE" w:rsidRPr="005222DC" w:rsidRDefault="00784F3C">
      <w:pPr>
        <w:numPr>
          <w:ilvl w:val="1"/>
          <w:numId w:val="25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zdjęcia lub nagrania zawierające wizerunki dzieci nie powinny być udostępniane </w:t>
      </w:r>
      <w:r w:rsidR="00400505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w mediach społecznościowych ani na serwisach otwartych, chyba że rodzice lub opiekunowie dzieci wyrażą na to zgodę, </w:t>
      </w:r>
    </w:p>
    <w:p w:rsidR="003D18BE" w:rsidRPr="005222DC" w:rsidRDefault="00784F3C">
      <w:pPr>
        <w:numPr>
          <w:ilvl w:val="1"/>
          <w:numId w:val="25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przed publikacją zdjęcia/nagrania online zawsze sprawdzamy ustawienia prywatności, aby upewnić się, kto będzie mógł uzyskać dostęp do wizerunku dziecka. </w:t>
      </w:r>
    </w:p>
    <w:p w:rsidR="003D18BE" w:rsidRPr="005222DC" w:rsidRDefault="00784F3C">
      <w:pPr>
        <w:numPr>
          <w:ilvl w:val="0"/>
          <w:numId w:val="25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Przedstawiciele mediów lub dowolna inna osoba, którzy chcą zarejestrować organizowane przez nas wydarzenie i opublikować zebrany materiał, muszą zgłosić taką prośbę wcześniej i uzyskać zgodę dyrekcji. </w:t>
      </w:r>
    </w:p>
    <w:p w:rsidR="003D18BE" w:rsidRPr="005222DC" w:rsidRDefault="00784F3C">
      <w:pPr>
        <w:numPr>
          <w:ilvl w:val="0"/>
          <w:numId w:val="25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W powyższej sytuacji upewnimy się wcześniej, że rodzice/opiekunowie udzielili pisemnej zgody na rejestrowanie wizerunku ich dzieci. Przedstawiciele mediów lub dowolna inna osoba, którzy chcą zarejestrować organizowane przez nas wydarzenie i opublikować zebrany materiał, zobowiązani są udostępnić: </w:t>
      </w:r>
    </w:p>
    <w:p w:rsidR="003D18BE" w:rsidRPr="005222DC" w:rsidRDefault="00784F3C">
      <w:pPr>
        <w:numPr>
          <w:ilvl w:val="1"/>
          <w:numId w:val="25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lastRenderedPageBreak/>
        <w:t xml:space="preserve">informacje o imieniu, nazwisku i adresie osoby lub redakcji występującej o zgodę, </w:t>
      </w:r>
    </w:p>
    <w:p w:rsidR="003D18BE" w:rsidRPr="005222DC" w:rsidRDefault="00784F3C">
      <w:pPr>
        <w:numPr>
          <w:ilvl w:val="1"/>
          <w:numId w:val="25"/>
        </w:numPr>
        <w:spacing w:after="42"/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>uzasadnienie potrzeby rejestrowania wydarzenia oraz informacje, w jaki sposób</w:t>
      </w:r>
      <w:r w:rsidR="00400505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 i w jakim kontekście zostanie wykorzystany zebrany materiał, </w:t>
      </w:r>
    </w:p>
    <w:p w:rsidR="003D18BE" w:rsidRPr="005222DC" w:rsidRDefault="00784F3C">
      <w:pPr>
        <w:numPr>
          <w:ilvl w:val="1"/>
          <w:numId w:val="25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podpisaną deklarację o zgodności podanych informacji ze stanem faktycznym. </w:t>
      </w:r>
    </w:p>
    <w:p w:rsidR="003D18BE" w:rsidRPr="005222DC" w:rsidRDefault="00784F3C">
      <w:pPr>
        <w:numPr>
          <w:ilvl w:val="0"/>
          <w:numId w:val="25"/>
        </w:numPr>
        <w:spacing w:after="42"/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Personelowi Przedszkola nie wolno umożliwiać przedstawicielom mediów i osobom nieupoważnionym utrwalania wizerunku dziecka na terenie instytucji bez pisemnej zgody rodzica/opiekuna dziecka oraz bez zgody dyrekcji. </w:t>
      </w:r>
    </w:p>
    <w:p w:rsidR="003D18BE" w:rsidRPr="005222DC" w:rsidRDefault="00784F3C">
      <w:pPr>
        <w:numPr>
          <w:ilvl w:val="0"/>
          <w:numId w:val="25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Personel Przedszkola nie kontaktuje przedstawicieli mediów z dziećmi, nie przekazuje mediom kontaktu do rodziców/opiekunów dzieci i nie wypowiada się w kontakcie </w:t>
      </w:r>
      <w:r w:rsidR="00400505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z przedstawicielami mediów o sprawie dziecka lub jego rodzica/opiekuna. Zakaz ten dotyczy także sytuacji, gdy pracownik jest przekonany, że jego wypowiedź nie jest </w:t>
      </w:r>
      <w:r w:rsidR="00F55281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 xml:space="preserve">w żaden sposób utrwalana. </w:t>
      </w:r>
    </w:p>
    <w:p w:rsidR="003D18BE" w:rsidRPr="005222DC" w:rsidRDefault="00784F3C">
      <w:pPr>
        <w:numPr>
          <w:ilvl w:val="0"/>
          <w:numId w:val="25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W celu realizacji materiału medialnego, dyrekcja może podjąć decyzję o udostępnieniu wybranych pomieszczeń Przedszkola dla potrzeb nagrania. Podejmując taką decyzję, poleca przygotowanie pomieszczenia w taki sposób, aby uniemożliwić rejestrowanie przebywających na terenie dzieci. </w:t>
      </w:r>
    </w:p>
    <w:p w:rsidR="003D18BE" w:rsidRPr="00F55281" w:rsidRDefault="00784F3C" w:rsidP="00F55281">
      <w:pPr>
        <w:numPr>
          <w:ilvl w:val="0"/>
          <w:numId w:val="25"/>
        </w:numPr>
        <w:spacing w:after="42"/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Jeśli dzieci, rodzice lub opiekunowie nie wyrazili zgody na utrwalenie wizerunku dziecka, respektujemy ich decyzję. Z wyprzedzeniem ustalamy z rodzicami/opiekunami i dziećmi sposób, w </w:t>
      </w:r>
      <w:r w:rsidRPr="00F55281">
        <w:rPr>
          <w:rFonts w:asciiTheme="minorHAnsi" w:hAnsiTheme="minorHAnsi" w:cstheme="minorHAnsi"/>
          <w:sz w:val="24"/>
          <w:szCs w:val="24"/>
        </w:rPr>
        <w:t xml:space="preserve">jaki osoba rejestrująca wydarzenie będzie mogła zidentyfikować dziecko, aby nie utrwalać jego wizerunku na zdjęciach indywidualnych i grupowych. </w:t>
      </w:r>
    </w:p>
    <w:p w:rsidR="003D18BE" w:rsidRPr="005222DC" w:rsidRDefault="00784F3C">
      <w:pPr>
        <w:numPr>
          <w:ilvl w:val="0"/>
          <w:numId w:val="25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Rozwiązanie, jakie przyjmiemy, nie wyklucza dziecka, którego wizerunek nie powinien być rejestrowany. </w:t>
      </w:r>
    </w:p>
    <w:p w:rsidR="003D18BE" w:rsidRPr="005222DC" w:rsidRDefault="00784F3C" w:rsidP="00400505">
      <w:pPr>
        <w:numPr>
          <w:ilvl w:val="0"/>
          <w:numId w:val="25"/>
        </w:numPr>
        <w:ind w:hanging="358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Przedszkole przechowuje materiały zawierające wizerunek dzieci w sposób zgodny </w:t>
      </w:r>
      <w:r w:rsidR="00400505">
        <w:rPr>
          <w:rFonts w:asciiTheme="minorHAnsi" w:hAnsiTheme="minorHAnsi" w:cstheme="minorHAnsi"/>
          <w:sz w:val="24"/>
          <w:szCs w:val="24"/>
        </w:rPr>
        <w:br/>
      </w:r>
      <w:r w:rsidRPr="005222DC">
        <w:rPr>
          <w:rFonts w:asciiTheme="minorHAnsi" w:hAnsiTheme="minorHAnsi" w:cstheme="minorHAnsi"/>
          <w:sz w:val="24"/>
          <w:szCs w:val="24"/>
        </w:rPr>
        <w:t>z</w:t>
      </w:r>
      <w:r w:rsidR="00400505">
        <w:rPr>
          <w:rFonts w:asciiTheme="minorHAnsi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t xml:space="preserve">prawem i bezpieczny dla dzieci: </w:t>
      </w:r>
    </w:p>
    <w:p w:rsidR="003D18BE" w:rsidRPr="005222DC" w:rsidRDefault="00784F3C">
      <w:pPr>
        <w:numPr>
          <w:ilvl w:val="1"/>
          <w:numId w:val="25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nośniki analogowe zawierające zdjęcia i nagrania są przechowywane w zamkniętej na klucz szafie, a nośniki elektroniczne zawierające zdjęcia i nagrania są przechowywane w folderze chronionym z dostępem ograniczonym do osób uprawnionych przez Przedszkole, </w:t>
      </w:r>
    </w:p>
    <w:p w:rsidR="003D18BE" w:rsidRPr="005222DC" w:rsidRDefault="00784F3C">
      <w:pPr>
        <w:numPr>
          <w:ilvl w:val="1"/>
          <w:numId w:val="25"/>
        </w:numPr>
        <w:spacing w:after="42"/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nośniki będą przechowywane przez okres wymagany przepisami prawa o archiwizacji, </w:t>
      </w:r>
    </w:p>
    <w:p w:rsidR="003D18BE" w:rsidRPr="005222DC" w:rsidRDefault="00784F3C" w:rsidP="00400505">
      <w:pPr>
        <w:numPr>
          <w:ilvl w:val="1"/>
          <w:numId w:val="25"/>
        </w:numPr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nie przechowujemy w Przedszkolu materiałów elektronicznych zawierających wizerunki dzieci na nośnikach nieszyfrowanych ani mobilnych, takich jak telefony komórkowe i urządzenia z pamięcią przenośną (np. pendrive), </w:t>
      </w:r>
    </w:p>
    <w:p w:rsidR="003D18BE" w:rsidRPr="005222DC" w:rsidRDefault="00784F3C">
      <w:pPr>
        <w:numPr>
          <w:ilvl w:val="1"/>
          <w:numId w:val="25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nie ma zgody na używanie przez pracowników osobistych urządzeń rejestrujących (tj. telefony komórkowe, aparaty fotograficzne, kamery) w celu rejestrowania wizerunków dzieci, </w:t>
      </w:r>
    </w:p>
    <w:p w:rsidR="003D18BE" w:rsidRPr="005222DC" w:rsidRDefault="00784F3C">
      <w:pPr>
        <w:numPr>
          <w:ilvl w:val="1"/>
          <w:numId w:val="25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jedynym sprzętem, którego używamy jako instytucja, są urządzenia rejestrujące należące do Przedszkola. </w:t>
      </w:r>
    </w:p>
    <w:p w:rsidR="003D18BE" w:rsidRPr="005222DC" w:rsidRDefault="00784F3C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br w:type="page"/>
      </w:r>
    </w:p>
    <w:p w:rsidR="003D18BE" w:rsidRPr="005222DC" w:rsidRDefault="00E958C1" w:rsidP="00FC6508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Załącznik nr 7</w:t>
      </w:r>
      <w:r w:rsidR="00784F3C" w:rsidRPr="005222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C6508" w:rsidRPr="005222DC" w:rsidRDefault="00FC6508" w:rsidP="00FC6508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sz w:val="24"/>
          <w:szCs w:val="24"/>
        </w:rPr>
      </w:pPr>
    </w:p>
    <w:p w:rsidR="00FC6508" w:rsidRPr="005222DC" w:rsidRDefault="00784F3C" w:rsidP="00FC6508">
      <w:pPr>
        <w:spacing w:after="18" w:line="25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Zasady bezpiecznego korzystania z </w:t>
      </w:r>
      <w:r w:rsidR="00BF7747" w:rsidRPr="005222DC">
        <w:rPr>
          <w:rFonts w:asciiTheme="minorHAnsi" w:hAnsiTheme="minorHAnsi" w:cstheme="minorHAnsi"/>
          <w:b/>
          <w:sz w:val="24"/>
          <w:szCs w:val="24"/>
        </w:rPr>
        <w:t>Internetu</w:t>
      </w:r>
      <w:r w:rsidRPr="005222DC">
        <w:rPr>
          <w:rFonts w:asciiTheme="minorHAnsi" w:hAnsiTheme="minorHAnsi" w:cstheme="minorHAnsi"/>
          <w:b/>
          <w:sz w:val="24"/>
          <w:szCs w:val="24"/>
        </w:rPr>
        <w:t xml:space="preserve"> i mediów elektronicznych </w:t>
      </w:r>
      <w:r w:rsidR="00FC6508" w:rsidRPr="005222DC">
        <w:rPr>
          <w:rFonts w:asciiTheme="minorHAnsi" w:hAnsiTheme="minorHAnsi" w:cstheme="minorHAnsi"/>
          <w:b/>
          <w:sz w:val="24"/>
          <w:szCs w:val="24"/>
        </w:rPr>
        <w:t>w Miejskim Przedszkolu nr 13 im. Bajkowe Przedszkole w Zgierzu</w:t>
      </w:r>
    </w:p>
    <w:p w:rsidR="003D18BE" w:rsidRPr="005222DC" w:rsidRDefault="00784F3C" w:rsidP="00FC6508">
      <w:pPr>
        <w:spacing w:after="18" w:line="259" w:lineRule="auto"/>
        <w:ind w:left="-5" w:hanging="1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D18BE" w:rsidRPr="005222DC" w:rsidRDefault="00784F3C">
      <w:pPr>
        <w:numPr>
          <w:ilvl w:val="0"/>
          <w:numId w:val="26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Infrastruktura sieciowa Przedszkola umożliwia dostęp do </w:t>
      </w:r>
      <w:r w:rsidR="00BF7747" w:rsidRPr="005222DC">
        <w:rPr>
          <w:rFonts w:asciiTheme="minorHAnsi" w:hAnsiTheme="minorHAnsi" w:cstheme="minorHAnsi"/>
          <w:sz w:val="24"/>
          <w:szCs w:val="24"/>
        </w:rPr>
        <w:t>Internetu</w:t>
      </w:r>
      <w:r w:rsidRPr="005222DC">
        <w:rPr>
          <w:rFonts w:asciiTheme="minorHAnsi" w:hAnsiTheme="minorHAnsi" w:cstheme="minorHAnsi"/>
          <w:sz w:val="24"/>
          <w:szCs w:val="24"/>
        </w:rPr>
        <w:t xml:space="preserve">, zarówno personelowi, jak i dzieciom, w czasie zajęć i poza nimi. </w:t>
      </w:r>
    </w:p>
    <w:p w:rsidR="003D18BE" w:rsidRPr="005222DC" w:rsidRDefault="00784F3C">
      <w:pPr>
        <w:numPr>
          <w:ilvl w:val="0"/>
          <w:numId w:val="26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Sieć jest monitorowana, tak aby możliwe było zidentyfikowanie sprawców ewentualnych nadużyć. </w:t>
      </w:r>
    </w:p>
    <w:p w:rsidR="003D18BE" w:rsidRPr="005222DC" w:rsidRDefault="00784F3C">
      <w:pPr>
        <w:numPr>
          <w:ilvl w:val="0"/>
          <w:numId w:val="26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Rozwiązania organizacyjne na poziomie Przedszkola bazują na aktualnych standardach bezpieczeństwa. </w:t>
      </w:r>
    </w:p>
    <w:p w:rsidR="003D18BE" w:rsidRPr="005222DC" w:rsidRDefault="00784F3C">
      <w:pPr>
        <w:numPr>
          <w:ilvl w:val="0"/>
          <w:numId w:val="26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Osobą odpowiedzialną za bezpieczeństwo w sieci w Przedszkolu jest </w:t>
      </w:r>
      <w:r w:rsidR="008336AA">
        <w:rPr>
          <w:rFonts w:asciiTheme="minorHAnsi" w:hAnsiTheme="minorHAnsi" w:cstheme="minorHAnsi"/>
          <w:sz w:val="24"/>
          <w:szCs w:val="24"/>
        </w:rPr>
        <w:t>Magdalena Urbaniak</w:t>
      </w:r>
    </w:p>
    <w:p w:rsidR="003D18BE" w:rsidRPr="005222DC" w:rsidRDefault="00784F3C">
      <w:pPr>
        <w:numPr>
          <w:ilvl w:val="0"/>
          <w:numId w:val="26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Do obowiązków tej osoby należą: </w:t>
      </w:r>
    </w:p>
    <w:p w:rsidR="003D18BE" w:rsidRPr="005222DC" w:rsidRDefault="00784F3C">
      <w:pPr>
        <w:numPr>
          <w:ilvl w:val="1"/>
          <w:numId w:val="26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zabezpieczenie sieci internetowej Przedszkola przed niebezpiecznymi treściami poprzez instalację i aktualizację odpowiedniego, nowoczesnego oprogramowania, </w:t>
      </w:r>
    </w:p>
    <w:p w:rsidR="003D18BE" w:rsidRPr="005222DC" w:rsidRDefault="00784F3C">
      <w:pPr>
        <w:numPr>
          <w:ilvl w:val="1"/>
          <w:numId w:val="26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aktualizowanie oprogramowania w miarę potrzeb, przynajmniej raz w miesiącu, </w:t>
      </w:r>
    </w:p>
    <w:p w:rsidR="003D18BE" w:rsidRPr="005222DC" w:rsidRDefault="00784F3C">
      <w:pPr>
        <w:numPr>
          <w:ilvl w:val="1"/>
          <w:numId w:val="26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przynajmniej raz w miesiącu sprawdzanie, czy na komputerach ze swobodnym dostępem podłączonych do </w:t>
      </w:r>
      <w:r w:rsidR="00BF7747" w:rsidRPr="005222DC">
        <w:rPr>
          <w:rFonts w:asciiTheme="minorHAnsi" w:hAnsiTheme="minorHAnsi" w:cstheme="minorHAnsi"/>
          <w:sz w:val="24"/>
          <w:szCs w:val="24"/>
        </w:rPr>
        <w:t>Internetu</w:t>
      </w:r>
      <w:r w:rsidRPr="005222DC">
        <w:rPr>
          <w:rFonts w:asciiTheme="minorHAnsi" w:hAnsiTheme="minorHAnsi" w:cstheme="minorHAnsi"/>
          <w:sz w:val="24"/>
          <w:szCs w:val="24"/>
        </w:rPr>
        <w:t xml:space="preserve"> nie znajdują się niebezpieczne treści; w przypadku znalezienia niebezpiecznych treści, wyznaczony pracownik stara się ustalić, kto korzystał z komputera w czasie ich wprowadzenia; informację o dziecku, które korzystało z komputera w czasie wprowadzenia niebezpiecznych treści, wyznaczony pracownik przekazuje dyrektorowi Przedszkola, który aranżuje dla dziecka rozmowę z psychologiem lub pedagogiem na temat bezpieczeństwa w internecie; jeżeli w wyniku przeprowadzonej rozmowy psycholog/pedagog uzyska informacje, że dziecko jest krzywdzone, podejmuje działania opisane w procedurze interwencji. </w:t>
      </w:r>
    </w:p>
    <w:p w:rsidR="003D18BE" w:rsidRPr="005222DC" w:rsidRDefault="00784F3C">
      <w:pPr>
        <w:numPr>
          <w:ilvl w:val="0"/>
          <w:numId w:val="26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W przypadku dostępu realizowanego pod nadzorem pracownika ma on obowiązek informowania dzieci o zasadach bezpiecznego korzystania z </w:t>
      </w:r>
      <w:r w:rsidR="00BF7747" w:rsidRPr="005222DC">
        <w:rPr>
          <w:rFonts w:asciiTheme="minorHAnsi" w:hAnsiTheme="minorHAnsi" w:cstheme="minorHAnsi"/>
          <w:sz w:val="24"/>
          <w:szCs w:val="24"/>
        </w:rPr>
        <w:t>Internetu</w:t>
      </w:r>
      <w:r w:rsidRPr="005222DC">
        <w:rPr>
          <w:rFonts w:asciiTheme="minorHAnsi" w:hAnsiTheme="minorHAnsi" w:cstheme="minorHAnsi"/>
          <w:sz w:val="24"/>
          <w:szCs w:val="24"/>
        </w:rPr>
        <w:t xml:space="preserve">. Pracownik Przedszkola czuwa także nad bezpieczeństwem korzystania z </w:t>
      </w:r>
      <w:r w:rsidR="00BF7747" w:rsidRPr="005222DC">
        <w:rPr>
          <w:rFonts w:asciiTheme="minorHAnsi" w:hAnsiTheme="minorHAnsi" w:cstheme="minorHAnsi"/>
          <w:sz w:val="24"/>
          <w:szCs w:val="24"/>
        </w:rPr>
        <w:t>Internetu</w:t>
      </w:r>
      <w:r w:rsidRPr="005222DC">
        <w:rPr>
          <w:rFonts w:asciiTheme="minorHAnsi" w:hAnsiTheme="minorHAnsi" w:cstheme="minorHAnsi"/>
          <w:sz w:val="24"/>
          <w:szCs w:val="24"/>
        </w:rPr>
        <w:t xml:space="preserve"> przez dzieci podczas zajęć. </w:t>
      </w:r>
    </w:p>
    <w:p w:rsidR="003D18BE" w:rsidRPr="005222DC" w:rsidRDefault="00784F3C">
      <w:pPr>
        <w:numPr>
          <w:ilvl w:val="0"/>
          <w:numId w:val="26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W miarę możliwości osoba odpowiedzialna za </w:t>
      </w:r>
      <w:r w:rsidR="00BF7747" w:rsidRPr="005222DC">
        <w:rPr>
          <w:rFonts w:asciiTheme="minorHAnsi" w:hAnsiTheme="minorHAnsi" w:cstheme="minorHAnsi"/>
          <w:sz w:val="24"/>
          <w:szCs w:val="24"/>
        </w:rPr>
        <w:t>Internet</w:t>
      </w:r>
      <w:r w:rsidRPr="005222DC">
        <w:rPr>
          <w:rFonts w:asciiTheme="minorHAnsi" w:hAnsiTheme="minorHAnsi" w:cstheme="minorHAnsi"/>
          <w:sz w:val="24"/>
          <w:szCs w:val="24"/>
        </w:rPr>
        <w:t xml:space="preserve"> przeprowadza z dziećmi cykliczne warsztaty dotyczące bezpiecznego korzystania z </w:t>
      </w:r>
      <w:r w:rsidR="00BF7747" w:rsidRPr="005222DC">
        <w:rPr>
          <w:rFonts w:asciiTheme="minorHAnsi" w:hAnsiTheme="minorHAnsi" w:cstheme="minorHAnsi"/>
          <w:sz w:val="24"/>
          <w:szCs w:val="24"/>
        </w:rPr>
        <w:t>Internetu</w:t>
      </w:r>
      <w:r w:rsidRPr="005222D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D18BE" w:rsidRPr="005222DC" w:rsidRDefault="00784F3C">
      <w:pPr>
        <w:numPr>
          <w:ilvl w:val="0"/>
          <w:numId w:val="26"/>
        </w:numPr>
        <w:ind w:hanging="358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Przedszkole zapewnia stały dostęp do materiałów edukacyjnych, dotyczących bezpiecznego korzystania z </w:t>
      </w:r>
      <w:r w:rsidR="00BF7747" w:rsidRPr="005222DC">
        <w:rPr>
          <w:rFonts w:asciiTheme="minorHAnsi" w:hAnsiTheme="minorHAnsi" w:cstheme="minorHAnsi"/>
          <w:sz w:val="24"/>
          <w:szCs w:val="24"/>
        </w:rPr>
        <w:t>Internetu</w:t>
      </w:r>
      <w:r w:rsidRPr="005222DC">
        <w:rPr>
          <w:rFonts w:asciiTheme="minorHAnsi" w:hAnsiTheme="minorHAnsi" w:cstheme="minorHAnsi"/>
          <w:sz w:val="24"/>
          <w:szCs w:val="24"/>
        </w:rPr>
        <w:t xml:space="preserve">, przy komputerach, z których możliwy jest swobodny dostęp do sieci. </w:t>
      </w:r>
    </w:p>
    <w:p w:rsidR="00FC6508" w:rsidRDefault="00784F3C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162ED0" w:rsidRDefault="00162ED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00505" w:rsidRDefault="00400505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8336AA" w:rsidRDefault="008336AA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8336AA" w:rsidRDefault="008336AA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8336AA" w:rsidRDefault="008336AA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8336AA" w:rsidRPr="005222DC" w:rsidRDefault="008336AA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E958C1" w:rsidRDefault="00E958C1" w:rsidP="00FC6508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D18BE" w:rsidRPr="005222DC" w:rsidRDefault="00E958C1" w:rsidP="00FC6508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Załącznik nr 8</w:t>
      </w:r>
      <w:r w:rsidR="00784F3C" w:rsidRPr="005222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C6508" w:rsidRPr="005222DC" w:rsidRDefault="00FC6508" w:rsidP="00FC6508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sz w:val="24"/>
          <w:szCs w:val="24"/>
        </w:rPr>
      </w:pPr>
    </w:p>
    <w:p w:rsidR="003D18BE" w:rsidRPr="005222DC" w:rsidRDefault="00FC6508" w:rsidP="00FC6508">
      <w:pPr>
        <w:spacing w:after="9" w:line="267" w:lineRule="auto"/>
        <w:ind w:left="-5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>A</w:t>
      </w:r>
      <w:r w:rsidR="00784F3C" w:rsidRPr="005222DC">
        <w:rPr>
          <w:rFonts w:asciiTheme="minorHAnsi" w:hAnsiTheme="minorHAnsi" w:cstheme="minorHAnsi"/>
          <w:b/>
          <w:sz w:val="24"/>
          <w:szCs w:val="24"/>
        </w:rPr>
        <w:t>nkieta monitorująca poziom realizacji Standardów Ochrony Małoletnich przed krzywdzeniem</w:t>
      </w:r>
    </w:p>
    <w:p w:rsidR="003D18BE" w:rsidRPr="005222DC" w:rsidRDefault="00784F3C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W w:w="9064" w:type="dxa"/>
        <w:tblInd w:w="0" w:type="dxa"/>
        <w:tblCellMar>
          <w:top w:w="48" w:type="dxa"/>
          <w:left w:w="108" w:type="dxa"/>
          <w:right w:w="56" w:type="dxa"/>
        </w:tblCellMar>
        <w:tblLook w:val="04A0"/>
      </w:tblPr>
      <w:tblGrid>
        <w:gridCol w:w="4532"/>
        <w:gridCol w:w="4532"/>
      </w:tblGrid>
      <w:tr w:rsidR="003D18BE" w:rsidRPr="005222DC" w:rsidTr="00FC6508">
        <w:trPr>
          <w:trHeight w:val="93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 w:rsidP="00162ED0">
            <w:pPr>
              <w:spacing w:after="0" w:line="259" w:lineRule="auto"/>
              <w:ind w:left="2" w:right="47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Czy znasz standardy ochrony małoletnich przed krzywdzeniem obowiązujące </w:t>
            </w:r>
            <w:r w:rsidR="00162ED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w przedszkolu, </w:t>
            </w:r>
            <w:r w:rsidR="00FC6508" w:rsidRPr="005222D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w którym pracujesz?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18BE" w:rsidRPr="005222DC" w:rsidTr="00FC6508">
        <w:trPr>
          <w:trHeight w:val="62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>Czy znasz treść dokumentu „Standardy Ochrony Małoletnich przed krzywdzeniem”?</w:t>
            </w:r>
            <w:r w:rsidRPr="005222D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18BE" w:rsidRPr="005222DC" w:rsidTr="00FC6508">
        <w:trPr>
          <w:trHeight w:val="62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>Czy potrafisz rozpoznawać symptomy</w:t>
            </w:r>
            <w:r w:rsidR="00FC6508"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krzywdzenia dzieci?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18BE" w:rsidRPr="005222DC" w:rsidTr="00FC6508">
        <w:trPr>
          <w:trHeight w:val="62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Czy wiesz, </w:t>
            </w:r>
            <w:r w:rsidR="00FC6508" w:rsidRPr="005222DC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ak </w:t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reagować na symptomy krzywdzenia dzieci?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18BE" w:rsidRPr="005222DC" w:rsidTr="00FC6508">
        <w:trPr>
          <w:trHeight w:val="124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2" w:right="49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>Czy zdarzyło Ci się zaobserwować naruszenie zasad zawartych w Standardach Ochrony Małoletnich przed krzywdzeniem</w:t>
            </w:r>
            <w:r w:rsidRPr="005222D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przez innego pracownika?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18BE" w:rsidRPr="005222DC" w:rsidTr="00FC6508">
        <w:trPr>
          <w:trHeight w:val="93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19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Jeśli tak – jakie zasady zostały naruszone? </w:t>
            </w:r>
          </w:p>
          <w:p w:rsidR="003D18BE" w:rsidRPr="005222DC" w:rsidRDefault="00784F3C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D18BE" w:rsidRPr="005222DC" w:rsidRDefault="00784F3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18BE" w:rsidRPr="005222DC" w:rsidTr="00FC6508">
        <w:trPr>
          <w:trHeight w:val="62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Czy podjąłeś/-aś jakieś działania? Jeśli tak, to jakie?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18BE" w:rsidRPr="005222DC" w:rsidTr="00FC6508">
        <w:trPr>
          <w:trHeight w:val="62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16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Jeśli nie – dlaczego? </w:t>
            </w:r>
          </w:p>
          <w:p w:rsidR="003D18BE" w:rsidRPr="005222DC" w:rsidRDefault="00784F3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D18BE" w:rsidRPr="005222DC" w:rsidTr="00FC6508">
        <w:trPr>
          <w:trHeight w:val="93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2" w:right="48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Czy masz jakieś uwagi/poprawki/sugestie dotyczące Standardów Ochrony Małoletnich przed krzywdzeniem? </w:t>
            </w:r>
            <w:r w:rsidRPr="005222D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(odpowiedź opisowa)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3D18BE" w:rsidRPr="005222DC" w:rsidRDefault="00784F3C">
      <w:pPr>
        <w:spacing w:after="31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C6508" w:rsidRDefault="00FC6508">
      <w:pPr>
        <w:spacing w:after="31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00505" w:rsidRPr="005222DC" w:rsidRDefault="00400505">
      <w:pPr>
        <w:spacing w:after="31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3D18BE" w:rsidRDefault="003D18BE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162ED0" w:rsidRDefault="00162ED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162ED0" w:rsidRDefault="00162ED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162ED0" w:rsidRDefault="00162ED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162ED0" w:rsidRDefault="00162ED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162ED0" w:rsidRDefault="00162ED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162ED0" w:rsidRDefault="00162ED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162ED0" w:rsidRDefault="00162ED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162ED0" w:rsidRPr="005222DC" w:rsidRDefault="00162ED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E958C1" w:rsidRDefault="00E958C1" w:rsidP="00FC6508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D18BE" w:rsidRPr="005222DC" w:rsidRDefault="00E958C1" w:rsidP="00FC6508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Załącznik nr 9</w:t>
      </w:r>
      <w:r w:rsidR="00784F3C"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C6508" w:rsidRPr="005222DC" w:rsidRDefault="00FC6508" w:rsidP="00FC6508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sz w:val="24"/>
          <w:szCs w:val="24"/>
        </w:rPr>
      </w:pPr>
    </w:p>
    <w:p w:rsidR="003D18BE" w:rsidRPr="005222DC" w:rsidRDefault="00784F3C" w:rsidP="00FC6508">
      <w:pPr>
        <w:spacing w:after="18" w:line="25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>Obszary ryzyka</w:t>
      </w:r>
    </w:p>
    <w:p w:rsidR="003D18BE" w:rsidRPr="005222DC" w:rsidRDefault="00784F3C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56" w:type="dxa"/>
        </w:tblCellMar>
        <w:tblLook w:val="04A0"/>
      </w:tblPr>
      <w:tblGrid>
        <w:gridCol w:w="1929"/>
        <w:gridCol w:w="1777"/>
        <w:gridCol w:w="1782"/>
        <w:gridCol w:w="1792"/>
        <w:gridCol w:w="1784"/>
      </w:tblGrid>
      <w:tr w:rsidR="003D18BE" w:rsidRPr="005222DC">
        <w:trPr>
          <w:trHeight w:val="62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right="45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Obszary ryzyka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Czynniki ryzyka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2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Znaczenie ryzyka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Jak zredukować ryzyko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Działania do wdrożenia </w:t>
            </w:r>
          </w:p>
        </w:tc>
      </w:tr>
      <w:tr w:rsidR="003D18BE" w:rsidRPr="005222DC">
        <w:trPr>
          <w:trHeight w:val="31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Personel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D18BE" w:rsidRPr="005222DC">
        <w:trPr>
          <w:trHeight w:val="31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D18BE" w:rsidRPr="005222DC">
        <w:trPr>
          <w:trHeight w:val="31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D18BE" w:rsidRPr="005222DC">
        <w:trPr>
          <w:trHeight w:val="317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Partnerzy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D18BE" w:rsidRPr="005222DC">
        <w:trPr>
          <w:trHeight w:val="31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D18BE" w:rsidRPr="005222DC">
        <w:trPr>
          <w:trHeight w:val="31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Współpracownicy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D18BE" w:rsidRPr="005222DC">
        <w:trPr>
          <w:trHeight w:val="31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D18BE" w:rsidRPr="005222DC">
        <w:trPr>
          <w:trHeight w:val="32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Usługi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D18BE" w:rsidRPr="005222DC">
        <w:trPr>
          <w:trHeight w:val="31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D18BE" w:rsidRPr="005222DC">
        <w:trPr>
          <w:trHeight w:val="317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D18BE" w:rsidRPr="005222DC">
        <w:trPr>
          <w:trHeight w:val="62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Zewnętrzna komunikacja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D18BE" w:rsidRPr="005222DC">
        <w:trPr>
          <w:trHeight w:val="31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BE" w:rsidRPr="005222DC" w:rsidRDefault="00784F3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3D18BE" w:rsidRPr="005222DC" w:rsidRDefault="00784F3C">
      <w:pPr>
        <w:spacing w:after="33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18BE" w:rsidRPr="005222DC" w:rsidRDefault="00784F3C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5222DC">
        <w:rPr>
          <w:rFonts w:asciiTheme="minorHAnsi" w:hAnsiTheme="minorHAnsi" w:cstheme="minorHAnsi"/>
          <w:sz w:val="24"/>
          <w:szCs w:val="24"/>
        </w:rPr>
        <w:br w:type="page"/>
      </w:r>
    </w:p>
    <w:p w:rsidR="003D18BE" w:rsidRPr="005222DC" w:rsidRDefault="00E958C1" w:rsidP="00FC6508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Załącznik nr 10</w:t>
      </w:r>
      <w:r w:rsidR="00784F3C" w:rsidRPr="005222DC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FC6508" w:rsidRPr="005222DC" w:rsidRDefault="00FC6508" w:rsidP="00FC6508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sz w:val="24"/>
          <w:szCs w:val="24"/>
        </w:rPr>
      </w:pPr>
    </w:p>
    <w:p w:rsidR="003D18BE" w:rsidRPr="005222DC" w:rsidRDefault="00784F3C">
      <w:pPr>
        <w:spacing w:after="18" w:line="259" w:lineRule="auto"/>
        <w:ind w:left="-5" w:hanging="1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Zasady interwencji w przypadku podejrzenia krzywdzenia dziecka przez osoby trzecie (np. </w:t>
      </w:r>
    </w:p>
    <w:p w:rsidR="003D18BE" w:rsidRPr="005222DC" w:rsidRDefault="00784F3C" w:rsidP="00952E20">
      <w:pPr>
        <w:spacing w:after="9" w:line="267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wolontariuszy, pracowników Przedszkola oraz inne osoby, które mają kontakt z dzieckiem) </w:t>
      </w:r>
    </w:p>
    <w:p w:rsidR="003D18BE" w:rsidRPr="005222DC" w:rsidRDefault="00784F3C">
      <w:pPr>
        <w:spacing w:after="2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18BE" w:rsidRDefault="00784F3C">
      <w:pPr>
        <w:spacing w:after="28" w:line="259" w:lineRule="auto"/>
        <w:ind w:left="10" w:right="5" w:hanging="10"/>
        <w:jc w:val="center"/>
        <w:rPr>
          <w:rFonts w:asciiTheme="minorHAnsi" w:hAnsiTheme="minorHAnsi" w:cstheme="minorHAnsi"/>
          <w:b/>
          <w:sz w:val="24"/>
          <w:szCs w:val="24"/>
          <w:bdr w:val="single" w:sz="8" w:space="0" w:color="000000"/>
        </w:rPr>
      </w:pPr>
      <w:r w:rsidRPr="005222DC">
        <w:rPr>
          <w:rFonts w:asciiTheme="minorHAnsi" w:hAnsiTheme="minorHAnsi" w:cstheme="minorHAnsi"/>
          <w:b/>
          <w:sz w:val="24"/>
          <w:szCs w:val="24"/>
          <w:bdr w:val="single" w:sz="8" w:space="0" w:color="000000"/>
        </w:rPr>
        <w:t xml:space="preserve">Gdy podejrzewasz, że dziecko: </w:t>
      </w:r>
    </w:p>
    <w:p w:rsidR="00952E20" w:rsidRDefault="00952E20">
      <w:pPr>
        <w:spacing w:after="28" w:line="259" w:lineRule="auto"/>
        <w:ind w:left="10" w:right="5" w:hanging="10"/>
        <w:jc w:val="center"/>
        <w:rPr>
          <w:rFonts w:asciiTheme="minorHAnsi" w:hAnsiTheme="minorHAnsi" w:cstheme="minorHAnsi"/>
          <w:b/>
          <w:sz w:val="24"/>
          <w:szCs w:val="24"/>
          <w:bdr w:val="single" w:sz="8" w:space="0" w:color="000000"/>
        </w:rPr>
      </w:pPr>
    </w:p>
    <w:tbl>
      <w:tblPr>
        <w:tblStyle w:val="Tabela-Siatka"/>
        <w:tblW w:w="5000" w:type="pct"/>
        <w:tblLook w:val="04A0"/>
      </w:tblPr>
      <w:tblGrid>
        <w:gridCol w:w="4062"/>
        <w:gridCol w:w="292"/>
        <w:gridCol w:w="4941"/>
      </w:tblGrid>
      <w:tr w:rsidR="001508A1" w:rsidTr="001508A1">
        <w:tc>
          <w:tcPr>
            <w:tcW w:w="2185" w:type="pct"/>
          </w:tcPr>
          <w:p w:rsidR="001508A1" w:rsidRPr="005222DC" w:rsidRDefault="001508A1" w:rsidP="001508A1">
            <w:pPr>
              <w:spacing w:after="47" w:line="240" w:lineRule="auto"/>
              <w:ind w:left="110" w:right="10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doświadcza przemocy z uszczerbkiem na zdrowiu, wykorzystania seksualnego lub/i zagrożone jest jego życie (Uwaga! 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 </w:t>
            </w:r>
          </w:p>
          <w:p w:rsidR="001508A1" w:rsidRPr="005222DC" w:rsidRDefault="001508A1" w:rsidP="001508A1">
            <w:pPr>
              <w:spacing w:after="47" w:line="240" w:lineRule="auto"/>
              <w:ind w:left="358" w:right="103" w:hanging="358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eastAsia="Segoe UI Symbol" w:hAnsiTheme="minorHAnsi" w:cstheme="minorHAnsi"/>
                <w:sz w:val="24"/>
                <w:szCs w:val="24"/>
              </w:rPr>
              <w:t>−</w:t>
            </w:r>
            <w:r w:rsidRPr="005222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>zadbaj o bezpieczeństwo dziecka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odseparuj je od osoby podejrzanej o krzywdzenie, </w:t>
            </w:r>
          </w:p>
          <w:p w:rsidR="001508A1" w:rsidRDefault="001508A1" w:rsidP="001508A1">
            <w:pPr>
              <w:spacing w:after="28" w:line="240" w:lineRule="auto"/>
              <w:ind w:left="0" w:right="5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bdr w:val="single" w:sz="8" w:space="0" w:color="000000"/>
              </w:rPr>
            </w:pPr>
            <w:r w:rsidRPr="005222DC">
              <w:rPr>
                <w:rFonts w:asciiTheme="minorHAnsi" w:eastAsia="Segoe UI Symbol" w:hAnsiTheme="minorHAnsi" w:cstheme="minorHAnsi"/>
                <w:sz w:val="24"/>
                <w:szCs w:val="24"/>
              </w:rPr>
              <w:t>−</w:t>
            </w:r>
            <w:r w:rsidRPr="005222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>zawiadom policję pod nr 112 lub 997 (Uwaga! W rozmowie z konsultantem podaj swoje dane osobowe, dane dziecka, dane osoby podejrzewanej o krzywdzenie oraz wszelkie znane Ci fakty w sprawie!).</w:t>
            </w:r>
          </w:p>
        </w:tc>
        <w:tc>
          <w:tcPr>
            <w:tcW w:w="157" w:type="pct"/>
          </w:tcPr>
          <w:p w:rsidR="001508A1" w:rsidRDefault="001508A1" w:rsidP="00211832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8" w:type="pct"/>
          </w:tcPr>
          <w:p w:rsidR="001508A1" w:rsidRDefault="001508A1" w:rsidP="00211832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Jest </w:t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>pokrzywdzone innymi typami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prze</w:t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stępstw: </w:t>
            </w:r>
          </w:p>
          <w:p w:rsidR="001508A1" w:rsidRDefault="001508A1" w:rsidP="00211832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zadbaj o bezpieczeństwo dziecka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i odseparuj je od osoby podejrzanej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o krzywdzenie, </w:t>
            </w:r>
          </w:p>
          <w:p w:rsidR="001508A1" w:rsidRPr="00211832" w:rsidRDefault="001508A1" w:rsidP="00211832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poinformuj na piśmie policję lub prokuraturę, składając zawiadomienie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o możliwości popełnienia przestępstwa (Uwaga! Zawiadomienie możesz zaadresować do najbliższej dla Ciebie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 </w:t>
            </w:r>
          </w:p>
        </w:tc>
      </w:tr>
      <w:tr w:rsidR="001508A1" w:rsidTr="001508A1">
        <w:tc>
          <w:tcPr>
            <w:tcW w:w="5000" w:type="pct"/>
            <w:gridSpan w:val="3"/>
          </w:tcPr>
          <w:p w:rsidR="001508A1" w:rsidRDefault="001508A1" w:rsidP="00211832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08A1" w:rsidTr="001508A1">
        <w:tc>
          <w:tcPr>
            <w:tcW w:w="2185" w:type="pct"/>
          </w:tcPr>
          <w:p w:rsidR="001508A1" w:rsidRPr="005222DC" w:rsidRDefault="001508A1" w:rsidP="001508A1">
            <w:pPr>
              <w:spacing w:after="47" w:line="240" w:lineRule="auto"/>
              <w:ind w:left="0" w:right="49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doświadcza jednorazowo innej przemocy fizycznej (np. klapsy, popychanie, szturchanie) lub przemocy psychicznej (np. poniżanie, dyskryminacja, ośmieszanie): </w:t>
            </w:r>
          </w:p>
          <w:p w:rsidR="001508A1" w:rsidRPr="005222DC" w:rsidRDefault="001508A1" w:rsidP="001508A1">
            <w:pPr>
              <w:spacing w:after="47" w:line="240" w:lineRule="auto"/>
              <w:ind w:left="358" w:right="49" w:hanging="358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eastAsia="Segoe UI Symbol" w:hAnsiTheme="minorHAnsi" w:cstheme="minorHAnsi"/>
                <w:sz w:val="24"/>
                <w:szCs w:val="24"/>
              </w:rPr>
              <w:t>−</w:t>
            </w:r>
            <w:r w:rsidRPr="005222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zadbaj o bezpieczeństwo dziecka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i odseparuj je od osoby podejrzanej o krzywdzenie, </w:t>
            </w:r>
          </w:p>
          <w:p w:rsidR="001508A1" w:rsidRDefault="001508A1" w:rsidP="001508A1">
            <w:pPr>
              <w:spacing w:after="28" w:line="240" w:lineRule="auto"/>
              <w:ind w:left="0" w:right="5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bdr w:val="single" w:sz="8" w:space="0" w:color="000000"/>
              </w:rPr>
            </w:pPr>
            <w:r w:rsidRPr="005222DC">
              <w:rPr>
                <w:rFonts w:asciiTheme="minorHAnsi" w:eastAsia="Segoe UI Symbol" w:hAnsiTheme="minorHAnsi" w:cstheme="minorHAnsi"/>
                <w:sz w:val="24"/>
                <w:szCs w:val="24"/>
              </w:rPr>
              <w:t>−</w:t>
            </w:r>
            <w:r w:rsidRPr="005222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>zakończ współpracę / rozwiąż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00505"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umowę </w:t>
            </w:r>
            <w:r w:rsidR="00400505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 osobą krzywdzącą dziecko.</w:t>
            </w:r>
          </w:p>
        </w:tc>
        <w:tc>
          <w:tcPr>
            <w:tcW w:w="157" w:type="pct"/>
          </w:tcPr>
          <w:p w:rsidR="001508A1" w:rsidRPr="005222DC" w:rsidRDefault="001508A1" w:rsidP="006373BD">
            <w:pPr>
              <w:spacing w:after="46" w:line="276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58" w:type="pct"/>
          </w:tcPr>
          <w:p w:rsidR="001508A1" w:rsidRPr="005222DC" w:rsidRDefault="001508A1" w:rsidP="001508A1">
            <w:pPr>
              <w:spacing w:after="46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>doświadcza innych niepokojących zachowań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>(tj. krzyk,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niestosowne komentarze): </w:t>
            </w:r>
          </w:p>
          <w:p w:rsidR="001508A1" w:rsidRDefault="001508A1" w:rsidP="009B7F5A">
            <w:pPr>
              <w:spacing w:after="48" w:line="240" w:lineRule="auto"/>
              <w:ind w:left="358" w:right="48" w:hanging="35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222DC">
              <w:rPr>
                <w:rFonts w:asciiTheme="minorHAnsi" w:eastAsia="Segoe UI Symbol" w:hAnsiTheme="minorHAnsi" w:cstheme="minorHAnsi"/>
                <w:sz w:val="24"/>
                <w:szCs w:val="24"/>
              </w:rPr>
              <w:t>−</w:t>
            </w:r>
            <w:r w:rsidRPr="005222D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>zadbaj o bezpieczeństwo dzieck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i </w:t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odseparuj je od osoby podejrzanej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o krzywdzenie, </w:t>
            </w:r>
          </w:p>
          <w:p w:rsidR="001508A1" w:rsidRPr="001508A1" w:rsidRDefault="001508A1" w:rsidP="001508A1">
            <w:pPr>
              <w:spacing w:after="48" w:line="240" w:lineRule="auto"/>
              <w:ind w:left="358" w:right="48" w:hanging="35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 xml:space="preserve">przeprowadź rozmowę dyscyplinującą,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222DC">
              <w:rPr>
                <w:rFonts w:asciiTheme="minorHAnsi" w:hAnsiTheme="minorHAnsi" w:cstheme="minorHAnsi"/>
                <w:sz w:val="24"/>
                <w:szCs w:val="24"/>
              </w:rPr>
              <w:t>a w przypadku braku poprawy zakończ współpracę.</w:t>
            </w:r>
          </w:p>
        </w:tc>
      </w:tr>
    </w:tbl>
    <w:p w:rsidR="00952E20" w:rsidRDefault="00952E20">
      <w:pPr>
        <w:spacing w:after="28" w:line="259" w:lineRule="auto"/>
        <w:ind w:left="10" w:right="5" w:hanging="10"/>
        <w:jc w:val="center"/>
        <w:rPr>
          <w:rFonts w:asciiTheme="minorHAnsi" w:hAnsiTheme="minorHAnsi" w:cstheme="minorHAnsi"/>
          <w:b/>
          <w:sz w:val="24"/>
          <w:szCs w:val="24"/>
          <w:bdr w:val="single" w:sz="8" w:space="0" w:color="000000"/>
        </w:rPr>
      </w:pPr>
    </w:p>
    <w:p w:rsidR="00952E20" w:rsidRPr="005222DC" w:rsidRDefault="00952E20">
      <w:pPr>
        <w:spacing w:after="28" w:line="259" w:lineRule="auto"/>
        <w:ind w:left="10" w:right="5" w:hanging="10"/>
        <w:jc w:val="center"/>
        <w:rPr>
          <w:rFonts w:asciiTheme="minorHAnsi" w:hAnsiTheme="minorHAnsi" w:cstheme="minorHAnsi"/>
          <w:sz w:val="24"/>
          <w:szCs w:val="24"/>
        </w:rPr>
      </w:pPr>
    </w:p>
    <w:p w:rsidR="003D18BE" w:rsidRPr="005222DC" w:rsidRDefault="00784F3C" w:rsidP="00952E20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18BE" w:rsidRPr="005222DC" w:rsidRDefault="003D18BE" w:rsidP="001508A1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3D18BE" w:rsidRPr="005222DC" w:rsidRDefault="003D18BE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3D18BE" w:rsidRPr="005222DC" w:rsidRDefault="00E958C1" w:rsidP="008C5FC2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Załącznik 11</w:t>
      </w:r>
      <w:r w:rsidR="00784F3C" w:rsidRPr="005222DC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C5FC2" w:rsidRPr="005222DC" w:rsidRDefault="008C5FC2" w:rsidP="008C5FC2">
      <w:pPr>
        <w:spacing w:after="9" w:line="267" w:lineRule="auto"/>
        <w:ind w:left="-5" w:hanging="10"/>
        <w:jc w:val="right"/>
        <w:rPr>
          <w:rFonts w:asciiTheme="minorHAnsi" w:hAnsiTheme="minorHAnsi" w:cstheme="minorHAnsi"/>
          <w:sz w:val="24"/>
          <w:szCs w:val="24"/>
        </w:rPr>
      </w:pPr>
    </w:p>
    <w:p w:rsidR="003D18BE" w:rsidRPr="005222DC" w:rsidRDefault="00784F3C" w:rsidP="008C5FC2">
      <w:pPr>
        <w:spacing w:after="9" w:line="267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>Zasady interwencji w przypadku podejrzenia</w:t>
      </w:r>
      <w:r w:rsidRPr="005222DC">
        <w:rPr>
          <w:rFonts w:asciiTheme="minorHAnsi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b/>
          <w:sz w:val="24"/>
          <w:szCs w:val="24"/>
        </w:rPr>
        <w:t>krzywdzenia dziecka przez osobę nieletnią,</w:t>
      </w:r>
      <w:r w:rsidRPr="005222DC">
        <w:rPr>
          <w:rFonts w:asciiTheme="minorHAnsi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b/>
          <w:sz w:val="24"/>
          <w:szCs w:val="24"/>
        </w:rPr>
        <w:t>czyli taką, która nie ukończyła 18. roku życia</w:t>
      </w:r>
      <w:r w:rsidRPr="005222DC">
        <w:rPr>
          <w:rFonts w:asciiTheme="minorHAnsi" w:hAnsiTheme="minorHAnsi" w:cstheme="minorHAnsi"/>
          <w:sz w:val="24"/>
          <w:szCs w:val="24"/>
        </w:rPr>
        <w:t xml:space="preserve"> </w:t>
      </w:r>
      <w:r w:rsidRPr="005222DC">
        <w:rPr>
          <w:rFonts w:asciiTheme="minorHAnsi" w:hAnsiTheme="minorHAnsi" w:cstheme="minorHAnsi"/>
          <w:b/>
          <w:sz w:val="24"/>
          <w:szCs w:val="24"/>
        </w:rPr>
        <w:t>(przemoc rówieśnicza)</w:t>
      </w:r>
    </w:p>
    <w:p w:rsidR="003D18BE" w:rsidRPr="005222DC" w:rsidRDefault="00784F3C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18BE" w:rsidRPr="005222DC" w:rsidRDefault="00784F3C">
      <w:pPr>
        <w:spacing w:after="2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18BE" w:rsidRPr="005222DC" w:rsidRDefault="00784F3C">
      <w:pPr>
        <w:spacing w:after="28" w:line="259" w:lineRule="auto"/>
        <w:ind w:left="10" w:right="7" w:hanging="10"/>
        <w:jc w:val="center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  <w:bdr w:val="single" w:sz="8" w:space="0" w:color="000000"/>
        </w:rPr>
        <w:t xml:space="preserve">Gdy podejrzewasz, że dziecko: </w:t>
      </w:r>
    </w:p>
    <w:p w:rsidR="00B708FC" w:rsidRPr="00B708FC" w:rsidRDefault="00784F3C" w:rsidP="00B708FC">
      <w:pPr>
        <w:spacing w:after="9" w:line="267" w:lineRule="auto"/>
        <w:ind w:left="-5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106"/>
        <w:gridCol w:w="284"/>
        <w:gridCol w:w="4679"/>
      </w:tblGrid>
      <w:tr w:rsidR="001508A1" w:rsidRPr="00B708FC" w:rsidTr="00B708FC">
        <w:tc>
          <w:tcPr>
            <w:tcW w:w="4106" w:type="dxa"/>
          </w:tcPr>
          <w:p w:rsidR="001508A1" w:rsidRPr="00B708FC" w:rsidRDefault="00B708F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t>doświadcza ze strony innego dziecka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przemocy z uszczerbkiem na zdrowiu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(Uwaga! Oznacza to spowodowanie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choroby lub uszkodzenia ciała, np.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złamanie, zasinienie, wybicie zęba,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zranienie, a także m.in. pozbawienie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wzroku, słuchu, mowy, wywołanie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innego ciężkiego kalectwa, trwałej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choroby psychicznej, zniekształcenia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ciała itp.), wykorzystania seksualnego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lub/i zagrożone jest jego życie: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− zadbaj o bezpieczeństwo dziecka i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odseparuj je od osoby podejrzanej o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krzywdzenie,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− przeprowadź rozmowę z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rodzicami/opiekunami dzieci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uwikłanych w przemoc,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− równolegle powiadom najbliższy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sąd rodzinny lub policję, wysyłając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zawiadomienie o możliwości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popełnienia przestępstwa (Uwaga!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Zawiadomienie można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zaadresować do najbliższej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jednostki. W zawiadomieniu podaj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swoje dane osobowe, dane dziecka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i dane osoby podejrzewanej o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krzywdzenie oraz wszelkie znane Ci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fakty w sprawie – opisz, co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dokładnie się zdarzyło i kto może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mieć o tym wiedzę. Zawiadomienie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możesz też złożyć anonimowo, ale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podanie przez Ciebie danych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umożliwi organowi szybsze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uzyskanie potrzebnych informacji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1508A1" w:rsidRPr="00B708FC" w:rsidRDefault="001508A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79" w:type="dxa"/>
          </w:tcPr>
          <w:p w:rsidR="00B708FC" w:rsidRPr="00B708FC" w:rsidRDefault="00B708FC" w:rsidP="00B708FC">
            <w:pPr>
              <w:spacing w:after="9" w:line="267" w:lineRule="auto"/>
              <w:ind w:left="-5" w:hanging="1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t>doświadcza ze strony innego dziecka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jednorazowo innej przemocy fizycznej (np.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popychanie, szturchanie), przemocy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psychicznej (np. poniżanie, dyskryminacja,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ośmieszanie) lub innych niepokojących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zachowań (tj. krzyk, niestosowne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komentarze):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− zadbaj o bezpieczeństwo dziecka i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odseparuj je od osoby podejrzanej o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krzywdzenie,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− przeprowadź rozmowę osobno z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rodzicami dziecka krzywdzącego i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krzywdzonego oraz opracuj działania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naprawcze,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− w przypadku powtarzającej się przemocy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powiadom lokalny sąd rodzinny,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wysyłając wniosek o wgląd w sytuację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rodziny (Uwaga! Wniosek należy złożyć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na piśmie do sądu rodzinnego właściwego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ze względu na miejsce zamieszkania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dziecka. We wniosku podaj wszystkie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znane Ci dane dziecka, tj. imię i nazwisko,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adres zamieszkania, imiona i nazwiska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rodziców, oraz wszystkie okoliczności,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które mogą być istotne dla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rozstrzygnięcia sprawy – opisz, co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niepokojącego dzieje się w rodzinie, co</w:t>
            </w:r>
            <w:r w:rsidRPr="00B708FC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zaobserwowałeś/-aś).</w:t>
            </w:r>
          </w:p>
          <w:p w:rsidR="00B708FC" w:rsidRPr="00B708FC" w:rsidRDefault="00B708FC" w:rsidP="00B708FC">
            <w:pPr>
              <w:spacing w:after="9" w:line="267" w:lineRule="auto"/>
              <w:ind w:left="-5" w:hanging="1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B708FC" w:rsidRPr="00B708FC" w:rsidRDefault="00B708FC" w:rsidP="00B708F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B708FC" w:rsidRPr="00B708FC" w:rsidRDefault="00B708FC" w:rsidP="00B708F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1508A1" w:rsidRPr="00B708FC" w:rsidRDefault="001508A1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E958C1" w:rsidRDefault="00E958C1" w:rsidP="00DB6BDD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958C1" w:rsidRDefault="00E958C1" w:rsidP="00DB6BDD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D18BE" w:rsidRPr="00DB6BDD" w:rsidRDefault="00E958C1" w:rsidP="00DB6BDD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Załącznik 12</w:t>
      </w:r>
    </w:p>
    <w:p w:rsidR="008C5FC2" w:rsidRPr="005222DC" w:rsidRDefault="008C5FC2" w:rsidP="008C5FC2">
      <w:pPr>
        <w:spacing w:after="9" w:line="267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</w:p>
    <w:p w:rsidR="003D18BE" w:rsidRPr="005222DC" w:rsidRDefault="00784F3C" w:rsidP="00F06ECD">
      <w:pPr>
        <w:spacing w:after="18" w:line="25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>Zasady interwencji w przypadku podejrzenia krzywdzenia dziecka przez rodzica lub opiekuna</w:t>
      </w:r>
    </w:p>
    <w:p w:rsidR="003D18BE" w:rsidRPr="005222DC" w:rsidRDefault="00784F3C">
      <w:pPr>
        <w:spacing w:after="2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D18BE" w:rsidRPr="005222DC" w:rsidRDefault="00784F3C">
      <w:pPr>
        <w:spacing w:after="28" w:line="259" w:lineRule="auto"/>
        <w:ind w:left="10" w:right="7" w:hanging="10"/>
        <w:jc w:val="center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  <w:bdr w:val="single" w:sz="8" w:space="0" w:color="000000"/>
        </w:rPr>
        <w:t xml:space="preserve">Gdy podejrzewasz, że dziecko: </w:t>
      </w:r>
    </w:p>
    <w:p w:rsidR="00CF3942" w:rsidRPr="00F06ECD" w:rsidRDefault="00784F3C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ela-Siatka"/>
        <w:tblW w:w="9208" w:type="dxa"/>
        <w:tblLook w:val="04A0"/>
      </w:tblPr>
      <w:tblGrid>
        <w:gridCol w:w="4509"/>
        <w:gridCol w:w="236"/>
        <w:gridCol w:w="4324"/>
        <w:gridCol w:w="139"/>
      </w:tblGrid>
      <w:tr w:rsidR="00F06ECD" w:rsidRPr="00DB6BDD" w:rsidTr="00F06ECD">
        <w:tc>
          <w:tcPr>
            <w:tcW w:w="4509" w:type="dxa"/>
          </w:tcPr>
          <w:p w:rsidR="00F06ECD" w:rsidRPr="00DB6BDD" w:rsidRDefault="00F06ECD" w:rsidP="00282808">
            <w:pPr>
              <w:spacing w:after="44" w:line="240" w:lineRule="auto"/>
              <w:ind w:left="110" w:right="10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6BDD">
              <w:rPr>
                <w:rFonts w:asciiTheme="minorHAnsi" w:hAnsiTheme="minorHAnsi" w:cstheme="minorHAnsi"/>
                <w:sz w:val="24"/>
                <w:szCs w:val="24"/>
              </w:rPr>
              <w:t xml:space="preserve">doświadcza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 </w:t>
            </w:r>
          </w:p>
          <w:p w:rsidR="00F06ECD" w:rsidRPr="00DB6BDD" w:rsidRDefault="00F06ECD" w:rsidP="00F06ECD">
            <w:pPr>
              <w:spacing w:after="47" w:line="240" w:lineRule="auto"/>
              <w:ind w:left="358" w:right="102" w:hanging="35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6BDD">
              <w:rPr>
                <w:rFonts w:asciiTheme="minorHAnsi" w:eastAsia="Segoe UI Symbol" w:hAnsiTheme="minorHAnsi" w:cstheme="minorHAnsi"/>
                <w:sz w:val="24"/>
                <w:szCs w:val="24"/>
              </w:rPr>
              <w:t>−</w:t>
            </w:r>
            <w:r w:rsidRPr="00DB6BDD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t xml:space="preserve">zadbaj o bezpieczeństwo dziecka i odseparuj je od rodzica/opiekuna podejrzanego o krzywdzenie, </w:t>
            </w:r>
          </w:p>
          <w:p w:rsidR="00F06ECD" w:rsidRPr="00DB6BDD" w:rsidRDefault="00F06ECD" w:rsidP="00282808">
            <w:pPr>
              <w:spacing w:after="0" w:line="240" w:lineRule="auto"/>
              <w:ind w:left="11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6BDD">
              <w:rPr>
                <w:rFonts w:asciiTheme="minorHAnsi" w:eastAsia="Segoe UI Symbol" w:hAnsiTheme="minorHAnsi" w:cstheme="minorHAnsi"/>
                <w:sz w:val="24"/>
                <w:szCs w:val="24"/>
              </w:rPr>
              <w:t>−</w:t>
            </w:r>
            <w:r w:rsidRPr="00DB6BDD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t xml:space="preserve">zawiadom policję pod nr 112 lub 997 </w:t>
            </w:r>
          </w:p>
          <w:p w:rsidR="00F06ECD" w:rsidRPr="00DB6BDD" w:rsidRDefault="00F06ECD" w:rsidP="00282808">
            <w:pPr>
              <w:spacing w:after="19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6BDD">
              <w:rPr>
                <w:rFonts w:asciiTheme="minorHAnsi" w:hAnsiTheme="minorHAnsi" w:cstheme="minorHAnsi"/>
                <w:sz w:val="24"/>
                <w:szCs w:val="24"/>
              </w:rPr>
              <w:t>(Uwaga! W rozmowie z konsultantem podaj swoje dane osobowe, dane dziecka, dane osoby podejrzewanej o krzywdzenie oraz wszelkie znane Ci fakty w sprawie).</w:t>
            </w:r>
          </w:p>
        </w:tc>
        <w:tc>
          <w:tcPr>
            <w:tcW w:w="236" w:type="dxa"/>
          </w:tcPr>
          <w:p w:rsidR="00F06ECD" w:rsidRPr="00DB6BDD" w:rsidRDefault="00F06ECD">
            <w:pPr>
              <w:spacing w:after="19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3" w:type="dxa"/>
            <w:gridSpan w:val="2"/>
          </w:tcPr>
          <w:p w:rsidR="005E72FB" w:rsidRPr="00DB6BDD" w:rsidRDefault="005E72FB" w:rsidP="005E72FB">
            <w:pPr>
              <w:spacing w:after="19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6BDD">
              <w:rPr>
                <w:rFonts w:asciiTheme="minorHAnsi" w:hAnsiTheme="minorHAnsi" w:cstheme="minorHAnsi"/>
                <w:sz w:val="24"/>
                <w:szCs w:val="24"/>
              </w:rPr>
              <w:t>jest pokrzywdzone innymi typami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przestępstw: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− poinformuj na piśmie policję lub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prokuraturę, wysyłając zawiadomienie o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możliwości popełnienia przestępstw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(Uwaga! Zawiadomienie możesz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zaadresować do najbliższej jednostki. W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zawiadomieniu podaj swoje dane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osobowe, dane dziecka i dane osoby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podejrzewanej o krzywdzenie oraz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wszelkie znane Ci fakty w sprawie –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opisz, co dokładnie się zdarzyło i kto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może mieć o tym wiedzę.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Zawiadomienie można też złożyć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anonimowo, ale podanie przez Ciebie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danych umożliwi organowi szybsze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uzyskanie potrzebnych informacji.)</w:t>
            </w:r>
          </w:p>
          <w:p w:rsidR="00F06ECD" w:rsidRPr="00DB6BDD" w:rsidRDefault="00F06ECD">
            <w:pPr>
              <w:spacing w:after="19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6ECD" w:rsidRPr="00DB6BDD" w:rsidTr="00F06ECD">
        <w:trPr>
          <w:gridAfter w:val="1"/>
          <w:wAfter w:w="139" w:type="dxa"/>
        </w:trPr>
        <w:tc>
          <w:tcPr>
            <w:tcW w:w="9069" w:type="dxa"/>
            <w:gridSpan w:val="3"/>
          </w:tcPr>
          <w:p w:rsidR="00F06ECD" w:rsidRPr="00DB6BDD" w:rsidRDefault="00F06ECD" w:rsidP="00F06ECD">
            <w:pPr>
              <w:spacing w:after="19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6ECD" w:rsidRPr="00DB6BDD" w:rsidTr="00F06ECD">
        <w:tc>
          <w:tcPr>
            <w:tcW w:w="4509" w:type="dxa"/>
          </w:tcPr>
          <w:p w:rsidR="00F06ECD" w:rsidRPr="00DB6BDD" w:rsidRDefault="00F06ECD" w:rsidP="00F06ECD">
            <w:pPr>
              <w:spacing w:after="19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6BDD">
              <w:rPr>
                <w:rFonts w:asciiTheme="minorHAnsi" w:hAnsiTheme="minorHAnsi" w:cstheme="minorHAnsi"/>
                <w:sz w:val="24"/>
                <w:szCs w:val="24"/>
              </w:rPr>
              <w:t>doświadcza zaniedbania lub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rodzic/opiekun dziecka jest niewydolny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wychowawczo (np. dziecko chodzi w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nieadekwatnych do pogody ubraniach,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opuszcza miejsce zamieszkania bez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nadzoru osoby dorosłej):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− zadbaj o bezpieczeństwo dziecka,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− porozmawiaj z rodzicem/opiekunem,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− powiadom o możliwości wsparcia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psychologicznego i/lub materialnego,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− w przypadku braku współpracy rodzica/opiekuna prawnego powiadamia właściwy ośrodek pomocy społecznej</w:t>
            </w:r>
          </w:p>
        </w:tc>
        <w:tc>
          <w:tcPr>
            <w:tcW w:w="236" w:type="dxa"/>
          </w:tcPr>
          <w:p w:rsidR="00F06ECD" w:rsidRPr="00DB6BDD" w:rsidRDefault="00F06ECD" w:rsidP="00F06ECD">
            <w:pPr>
              <w:spacing w:after="19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3" w:type="dxa"/>
            <w:gridSpan w:val="2"/>
          </w:tcPr>
          <w:p w:rsidR="00E51FB5" w:rsidRPr="00DB6BDD" w:rsidRDefault="00E51FB5" w:rsidP="00346653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B6BDD">
              <w:rPr>
                <w:rFonts w:asciiTheme="minorHAnsi" w:hAnsiTheme="minorHAnsi" w:cstheme="minorHAnsi"/>
                <w:sz w:val="24"/>
                <w:szCs w:val="24"/>
              </w:rPr>
              <w:t>doświadcza jednorazowo innej przemocy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fizycznej (np. klapsy, popychanie,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szturchanie), przemocy psychicznej (np.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poniżanie, dyskryminacja, ośmieszanie) lub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innych niepokojących zachowań (tj. krzyk,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niestosowne komentarze):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− zadbaj o bezpieczeństwo dziecka,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− przeprowadź rozmowę z rodzicem/opiekunem podejrzanym o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krzywdzenie,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− powiadom o możliwości wsparcia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psychologicznego,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− w przypadku braku współpracy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rodzica/opiekuna lub powtarzającej się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przemocy powiadom właściwy ośrodek</w:t>
            </w:r>
            <w:r w:rsidR="00346653" w:rsidRPr="00DB6BDD">
              <w:rPr>
                <w:rFonts w:asciiTheme="minorHAnsi" w:hAnsiTheme="minorHAnsi" w:cstheme="minorHAnsi"/>
                <w:sz w:val="24"/>
                <w:szCs w:val="24"/>
              </w:rPr>
              <w:t xml:space="preserve"> pomocy społecznej</w:t>
            </w:r>
            <w:r w:rsidR="00DB6BDD" w:rsidRPr="00DB6BDD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t>Uwaga! Ośrodek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należy powiadomić na piśmie lub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mailowo. Pamiętać należy o podaniu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wszystkich znanych danych dziecka, tj.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imienia i nazwiska, adresu zamieszkania,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imion i nazwisk rodziców. Opisz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wszystkie niepokojące okoliczności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występujące w rodzinie i wszystkie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znane Ci fakty.),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− równoległe złóż do sądu rodzinnego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wniosek o wgląd w sytuację rodziny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(Uwaga! Wniosek składa się na piśmie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do sądu rodzinnego właściwego ze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względu na miejsce zamieszkania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dziecka. We wniosku podaje się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wszystkie znane dane dziecka, tj. imię i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nazwisko, adres zamieszkania, imiona i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nazwiska rodziców, oraz wszystkie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okoliczności, które mogą być istotne dla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rozstrzygnięcia sprawy – opis, co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niepokojącego dzieje się w rodzinie, co</w:t>
            </w:r>
            <w:r w:rsidRPr="00DB6BDD">
              <w:rPr>
                <w:rFonts w:asciiTheme="minorHAnsi" w:hAnsiTheme="minorHAnsi" w:cstheme="minorHAnsi"/>
                <w:sz w:val="24"/>
                <w:szCs w:val="24"/>
              </w:rPr>
              <w:br/>
              <w:t>zaobserwowano</w:t>
            </w:r>
          </w:p>
          <w:p w:rsidR="00F06ECD" w:rsidRPr="00DB6BDD" w:rsidRDefault="00F06ECD" w:rsidP="00F06ECD">
            <w:pPr>
              <w:spacing w:after="19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D18BE" w:rsidRPr="005222DC" w:rsidRDefault="003D18BE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3D18BE" w:rsidRPr="005222DC" w:rsidRDefault="003D18BE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3D18BE" w:rsidRPr="005222DC" w:rsidRDefault="00784F3C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D18BE" w:rsidRPr="005222DC" w:rsidRDefault="00784F3C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22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sectPr w:rsidR="003D18BE" w:rsidRPr="005222DC" w:rsidSect="006F756B">
      <w:footerReference w:type="default" r:id="rId7"/>
      <w:pgSz w:w="11906" w:h="16838"/>
      <w:pgMar w:top="1134" w:right="1411" w:bottom="1516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E53" w:rsidRDefault="005D4E53" w:rsidP="00FA55A0">
      <w:pPr>
        <w:spacing w:after="0" w:line="240" w:lineRule="auto"/>
      </w:pPr>
      <w:r>
        <w:separator/>
      </w:r>
    </w:p>
  </w:endnote>
  <w:endnote w:type="continuationSeparator" w:id="1">
    <w:p w:rsidR="005D4E53" w:rsidRDefault="005D4E53" w:rsidP="00FA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49796"/>
      <w:docPartObj>
        <w:docPartGallery w:val="Page Numbers (Bottom of Page)"/>
        <w:docPartUnique/>
      </w:docPartObj>
    </w:sdtPr>
    <w:sdtContent>
      <w:p w:rsidR="00180C77" w:rsidRDefault="00180C77">
        <w:pPr>
          <w:pStyle w:val="Stopka"/>
          <w:jc w:val="center"/>
        </w:pPr>
        <w:fldSimple w:instr="PAGE   \* MERGEFORMAT">
          <w:r w:rsidR="00C62D65">
            <w:rPr>
              <w:noProof/>
            </w:rPr>
            <w:t>13</w:t>
          </w:r>
        </w:fldSimple>
      </w:p>
    </w:sdtContent>
  </w:sdt>
  <w:p w:rsidR="00180C77" w:rsidRDefault="00180C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E53" w:rsidRDefault="005D4E53" w:rsidP="00FA55A0">
      <w:pPr>
        <w:spacing w:after="0" w:line="240" w:lineRule="auto"/>
      </w:pPr>
      <w:r>
        <w:separator/>
      </w:r>
    </w:p>
  </w:footnote>
  <w:footnote w:type="continuationSeparator" w:id="1">
    <w:p w:rsidR="005D4E53" w:rsidRDefault="005D4E53" w:rsidP="00FA5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9B4"/>
    <w:multiLevelType w:val="hybridMultilevel"/>
    <w:tmpl w:val="9C224ED0"/>
    <w:lvl w:ilvl="0" w:tplc="FC48142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5E3B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76EA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62B7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92F9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9EFC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678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D201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441B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3D42E3"/>
    <w:multiLevelType w:val="hybridMultilevel"/>
    <w:tmpl w:val="9D9E1FF8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9AD578E"/>
    <w:multiLevelType w:val="hybridMultilevel"/>
    <w:tmpl w:val="1AF69974"/>
    <w:lvl w:ilvl="0" w:tplc="04150019">
      <w:start w:val="1"/>
      <w:numFmt w:val="lowerLetter"/>
      <w:lvlText w:val="%1."/>
      <w:lvlJc w:val="left"/>
      <w:pPr>
        <w:ind w:left="60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CA79A0">
      <w:start w:val="1"/>
      <w:numFmt w:val="lowerLetter"/>
      <w:lvlText w:val="%2"/>
      <w:lvlJc w:val="left"/>
      <w:pPr>
        <w:ind w:left="1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7AD088">
      <w:start w:val="1"/>
      <w:numFmt w:val="lowerRoman"/>
      <w:lvlText w:val="%3"/>
      <w:lvlJc w:val="left"/>
      <w:pPr>
        <w:ind w:left="2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305AF8">
      <w:start w:val="1"/>
      <w:numFmt w:val="decimal"/>
      <w:lvlText w:val="%4"/>
      <w:lvlJc w:val="left"/>
      <w:pPr>
        <w:ind w:left="2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3A521C">
      <w:start w:val="1"/>
      <w:numFmt w:val="lowerLetter"/>
      <w:lvlText w:val="%5"/>
      <w:lvlJc w:val="left"/>
      <w:pPr>
        <w:ind w:left="3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E8C6C0">
      <w:start w:val="1"/>
      <w:numFmt w:val="lowerRoman"/>
      <w:lvlText w:val="%6"/>
      <w:lvlJc w:val="left"/>
      <w:pPr>
        <w:ind w:left="4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EDA18">
      <w:start w:val="1"/>
      <w:numFmt w:val="decimal"/>
      <w:lvlText w:val="%7"/>
      <w:lvlJc w:val="left"/>
      <w:pPr>
        <w:ind w:left="5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DC48E2">
      <w:start w:val="1"/>
      <w:numFmt w:val="lowerLetter"/>
      <w:lvlText w:val="%8"/>
      <w:lvlJc w:val="left"/>
      <w:pPr>
        <w:ind w:left="5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DC79E6">
      <w:start w:val="1"/>
      <w:numFmt w:val="lowerRoman"/>
      <w:lvlText w:val="%9"/>
      <w:lvlJc w:val="left"/>
      <w:pPr>
        <w:ind w:left="6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2B36D3"/>
    <w:multiLevelType w:val="hybridMultilevel"/>
    <w:tmpl w:val="D658A6A4"/>
    <w:lvl w:ilvl="0" w:tplc="56322D8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721D92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0C06D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80A24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E4A7C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6A29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1ED1D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1E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07CC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5763E2"/>
    <w:multiLevelType w:val="hybridMultilevel"/>
    <w:tmpl w:val="47CCF50A"/>
    <w:lvl w:ilvl="0" w:tplc="04150019">
      <w:start w:val="1"/>
      <w:numFmt w:val="lowerLetter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1B4E40DA"/>
    <w:multiLevelType w:val="hybridMultilevel"/>
    <w:tmpl w:val="4CCEE3F6"/>
    <w:lvl w:ilvl="0" w:tplc="0308AA38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C3EC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E4AE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9E34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E70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00A52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C8B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74E1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D251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DD1687"/>
    <w:multiLevelType w:val="hybridMultilevel"/>
    <w:tmpl w:val="ECAC32F8"/>
    <w:lvl w:ilvl="0" w:tplc="04150019">
      <w:start w:val="1"/>
      <w:numFmt w:val="lowerLetter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47A5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FC23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AE4E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40EF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875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B856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4AC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C0D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76163E"/>
    <w:multiLevelType w:val="hybridMultilevel"/>
    <w:tmpl w:val="F5686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E1B37"/>
    <w:multiLevelType w:val="hybridMultilevel"/>
    <w:tmpl w:val="69C884AC"/>
    <w:lvl w:ilvl="0" w:tplc="19B2397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C42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C33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12E1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D865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40D0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EA5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E0EF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2C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6F38EB"/>
    <w:multiLevelType w:val="hybridMultilevel"/>
    <w:tmpl w:val="F56862B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B6319"/>
    <w:multiLevelType w:val="hybridMultilevel"/>
    <w:tmpl w:val="009A64E2"/>
    <w:lvl w:ilvl="0" w:tplc="4D4AA36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A4063"/>
    <w:multiLevelType w:val="hybridMultilevel"/>
    <w:tmpl w:val="AFFCEC96"/>
    <w:lvl w:ilvl="0" w:tplc="B74421E8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D61B02">
      <w:start w:val="1"/>
      <w:numFmt w:val="lowerLetter"/>
      <w:lvlText w:val="%2)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BECE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F41E8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4E34B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B8C61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D4D75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6164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6A5A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A12541"/>
    <w:multiLevelType w:val="hybridMultilevel"/>
    <w:tmpl w:val="B0CE5210"/>
    <w:lvl w:ilvl="0" w:tplc="91D622C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89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3A4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386B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A437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8C28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AB2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EB0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DE84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8828A3"/>
    <w:multiLevelType w:val="hybridMultilevel"/>
    <w:tmpl w:val="D174EC50"/>
    <w:lvl w:ilvl="0" w:tplc="CA84E16A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4DA2CF2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9ABFE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2321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BCAD3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74D48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65E9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F8EAD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096FE4"/>
    <w:multiLevelType w:val="hybridMultilevel"/>
    <w:tmpl w:val="7A801032"/>
    <w:lvl w:ilvl="0" w:tplc="BC42E3C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12BE60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C83E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9AA8F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3E32D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433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8FAD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26602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CEAC1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FB31898"/>
    <w:multiLevelType w:val="hybridMultilevel"/>
    <w:tmpl w:val="60ECA398"/>
    <w:lvl w:ilvl="0" w:tplc="96D4AA0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442B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C45F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838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A27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4A0A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A89B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12A7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346B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F95FB3"/>
    <w:multiLevelType w:val="hybridMultilevel"/>
    <w:tmpl w:val="682857BA"/>
    <w:lvl w:ilvl="0" w:tplc="D0A842C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612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96DA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08408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E260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E64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94A2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9677A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0C85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C856BE"/>
    <w:multiLevelType w:val="hybridMultilevel"/>
    <w:tmpl w:val="EF122FEC"/>
    <w:lvl w:ilvl="0" w:tplc="F97236B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3CE1CA">
      <w:start w:val="2"/>
      <w:numFmt w:val="lowerLetter"/>
      <w:lvlText w:val="%2)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A6AD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3CA60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B8ACE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A4A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F0894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28E85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C036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DDF679E"/>
    <w:multiLevelType w:val="hybridMultilevel"/>
    <w:tmpl w:val="A53451F6"/>
    <w:lvl w:ilvl="0" w:tplc="E19CA468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6E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E089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D836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096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CAF9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5E25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E9B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F68C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0F417B8"/>
    <w:multiLevelType w:val="hybridMultilevel"/>
    <w:tmpl w:val="67489AEE"/>
    <w:lvl w:ilvl="0" w:tplc="0A140E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5C54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F01F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7A43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673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86A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067E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AD8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EA94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7387517"/>
    <w:multiLevelType w:val="hybridMultilevel"/>
    <w:tmpl w:val="84763AF6"/>
    <w:lvl w:ilvl="0" w:tplc="68E45DA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BCB2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8209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F06F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FA1F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034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0C0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18B7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C11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A6013B9"/>
    <w:multiLevelType w:val="hybridMultilevel"/>
    <w:tmpl w:val="8B98E140"/>
    <w:lvl w:ilvl="0" w:tplc="05A2675A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BA28E0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54432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0AD5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64003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0EBB2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E604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16C64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28688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DCD0841"/>
    <w:multiLevelType w:val="hybridMultilevel"/>
    <w:tmpl w:val="CFFA5E70"/>
    <w:lvl w:ilvl="0" w:tplc="61EC2E62">
      <w:start w:val="1"/>
      <w:numFmt w:val="upperRoman"/>
      <w:lvlText w:val="%1."/>
      <w:lvlJc w:val="left"/>
      <w:pPr>
        <w:ind w:left="7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EAC2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880E6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CADE1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C90D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6A9B0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EE73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283D58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8A64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0A0B6C"/>
    <w:multiLevelType w:val="hybridMultilevel"/>
    <w:tmpl w:val="AA54C608"/>
    <w:lvl w:ilvl="0" w:tplc="B618258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E09F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20ED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47B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54C1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4EE9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0AAF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9234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5E5E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2B64EAE"/>
    <w:multiLevelType w:val="hybridMultilevel"/>
    <w:tmpl w:val="3D7E7292"/>
    <w:lvl w:ilvl="0" w:tplc="D72EB22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EEE0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FC1F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2876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C485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94DC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1E4A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9A35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AE5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DD16EA5"/>
    <w:multiLevelType w:val="hybridMultilevel"/>
    <w:tmpl w:val="2474FA66"/>
    <w:lvl w:ilvl="0" w:tplc="B90CB77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6EBF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A41F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3237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F2E8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7C44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8A37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A1E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82DA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0F4D12"/>
    <w:multiLevelType w:val="hybridMultilevel"/>
    <w:tmpl w:val="C0A05EC8"/>
    <w:lvl w:ilvl="0" w:tplc="B08ED64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4669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CAEB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6AB7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1AC8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DA4A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6C6B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9A8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D27C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8F669AD"/>
    <w:multiLevelType w:val="hybridMultilevel"/>
    <w:tmpl w:val="DA880CF8"/>
    <w:lvl w:ilvl="0" w:tplc="DA720A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54F46C">
      <w:start w:val="2"/>
      <w:numFmt w:val="decimal"/>
      <w:lvlText w:val="%2)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9E628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2FB9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084ECA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8BEE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EF21C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6C69A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887B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F695A85"/>
    <w:multiLevelType w:val="hybridMultilevel"/>
    <w:tmpl w:val="C22CC4FA"/>
    <w:lvl w:ilvl="0" w:tplc="34BC9A1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7ED2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65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76E1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E39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06BC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89C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C54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5CDE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28768ED"/>
    <w:multiLevelType w:val="hybridMultilevel"/>
    <w:tmpl w:val="1BF4C88E"/>
    <w:lvl w:ilvl="0" w:tplc="9E9C548A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EF834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AA8D7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5CE97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8E0C6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36782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089F3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3E30F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82892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30F6044"/>
    <w:multiLevelType w:val="hybridMultilevel"/>
    <w:tmpl w:val="BF70A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104901"/>
    <w:multiLevelType w:val="hybridMultilevel"/>
    <w:tmpl w:val="FC9CB796"/>
    <w:lvl w:ilvl="0" w:tplc="7654FA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B4ED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14A1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888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6E8D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B4AB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9213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16E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44DE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8342691"/>
    <w:multiLevelType w:val="hybridMultilevel"/>
    <w:tmpl w:val="829E8B44"/>
    <w:lvl w:ilvl="0" w:tplc="D3B416EC">
      <w:start w:val="1"/>
      <w:numFmt w:val="bullet"/>
      <w:lvlText w:val="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6"/>
  </w:num>
  <w:num w:numId="5">
    <w:abstractNumId w:val="8"/>
  </w:num>
  <w:num w:numId="6">
    <w:abstractNumId w:val="18"/>
  </w:num>
  <w:num w:numId="7">
    <w:abstractNumId w:val="13"/>
  </w:num>
  <w:num w:numId="8">
    <w:abstractNumId w:val="24"/>
  </w:num>
  <w:num w:numId="9">
    <w:abstractNumId w:val="31"/>
  </w:num>
  <w:num w:numId="10">
    <w:abstractNumId w:val="12"/>
  </w:num>
  <w:num w:numId="11">
    <w:abstractNumId w:val="26"/>
  </w:num>
  <w:num w:numId="12">
    <w:abstractNumId w:val="0"/>
  </w:num>
  <w:num w:numId="13">
    <w:abstractNumId w:val="23"/>
  </w:num>
  <w:num w:numId="14">
    <w:abstractNumId w:val="15"/>
  </w:num>
  <w:num w:numId="15">
    <w:abstractNumId w:val="19"/>
  </w:num>
  <w:num w:numId="16">
    <w:abstractNumId w:val="25"/>
  </w:num>
  <w:num w:numId="17">
    <w:abstractNumId w:val="17"/>
  </w:num>
  <w:num w:numId="18">
    <w:abstractNumId w:val="27"/>
  </w:num>
  <w:num w:numId="19">
    <w:abstractNumId w:val="22"/>
  </w:num>
  <w:num w:numId="20">
    <w:abstractNumId w:val="29"/>
  </w:num>
  <w:num w:numId="21">
    <w:abstractNumId w:val="11"/>
  </w:num>
  <w:num w:numId="22">
    <w:abstractNumId w:val="21"/>
  </w:num>
  <w:num w:numId="23">
    <w:abstractNumId w:val="20"/>
  </w:num>
  <w:num w:numId="24">
    <w:abstractNumId w:val="28"/>
  </w:num>
  <w:num w:numId="25">
    <w:abstractNumId w:val="14"/>
  </w:num>
  <w:num w:numId="26">
    <w:abstractNumId w:val="3"/>
  </w:num>
  <w:num w:numId="27">
    <w:abstractNumId w:val="7"/>
  </w:num>
  <w:num w:numId="28">
    <w:abstractNumId w:val="9"/>
  </w:num>
  <w:num w:numId="29">
    <w:abstractNumId w:val="32"/>
  </w:num>
  <w:num w:numId="30">
    <w:abstractNumId w:val="4"/>
  </w:num>
  <w:num w:numId="31">
    <w:abstractNumId w:val="10"/>
  </w:num>
  <w:num w:numId="32">
    <w:abstractNumId w:val="30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8BE"/>
    <w:rsid w:val="000163FD"/>
    <w:rsid w:val="000248A7"/>
    <w:rsid w:val="00026F3B"/>
    <w:rsid w:val="00040B61"/>
    <w:rsid w:val="000478E4"/>
    <w:rsid w:val="000746C1"/>
    <w:rsid w:val="0008466F"/>
    <w:rsid w:val="000A106F"/>
    <w:rsid w:val="000A2808"/>
    <w:rsid w:val="000B7FA7"/>
    <w:rsid w:val="000C4F82"/>
    <w:rsid w:val="00122671"/>
    <w:rsid w:val="0015067C"/>
    <w:rsid w:val="001508A1"/>
    <w:rsid w:val="00162ED0"/>
    <w:rsid w:val="00180C77"/>
    <w:rsid w:val="001925B4"/>
    <w:rsid w:val="001E1C7C"/>
    <w:rsid w:val="00211832"/>
    <w:rsid w:val="00211A31"/>
    <w:rsid w:val="0022590B"/>
    <w:rsid w:val="00236E6F"/>
    <w:rsid w:val="00282808"/>
    <w:rsid w:val="00283B44"/>
    <w:rsid w:val="00290098"/>
    <w:rsid w:val="002D1626"/>
    <w:rsid w:val="002F43DD"/>
    <w:rsid w:val="00303EEE"/>
    <w:rsid w:val="00311D4A"/>
    <w:rsid w:val="00333ADB"/>
    <w:rsid w:val="00346653"/>
    <w:rsid w:val="00370177"/>
    <w:rsid w:val="003A21E1"/>
    <w:rsid w:val="003D18BE"/>
    <w:rsid w:val="00400505"/>
    <w:rsid w:val="0041220E"/>
    <w:rsid w:val="004154AB"/>
    <w:rsid w:val="00416AC6"/>
    <w:rsid w:val="004179E1"/>
    <w:rsid w:val="0046005F"/>
    <w:rsid w:val="004753A4"/>
    <w:rsid w:val="004776DB"/>
    <w:rsid w:val="004A088D"/>
    <w:rsid w:val="004A14D1"/>
    <w:rsid w:val="004B4516"/>
    <w:rsid w:val="004B766F"/>
    <w:rsid w:val="004C138A"/>
    <w:rsid w:val="004C4343"/>
    <w:rsid w:val="005222DC"/>
    <w:rsid w:val="005454B5"/>
    <w:rsid w:val="00577EBB"/>
    <w:rsid w:val="005874A7"/>
    <w:rsid w:val="005A4BB1"/>
    <w:rsid w:val="005D4E53"/>
    <w:rsid w:val="005E353F"/>
    <w:rsid w:val="005E72FB"/>
    <w:rsid w:val="00612416"/>
    <w:rsid w:val="00632532"/>
    <w:rsid w:val="006373BD"/>
    <w:rsid w:val="00657BDF"/>
    <w:rsid w:val="00664B79"/>
    <w:rsid w:val="00670049"/>
    <w:rsid w:val="0067791D"/>
    <w:rsid w:val="006B1A1E"/>
    <w:rsid w:val="006F756B"/>
    <w:rsid w:val="0075084D"/>
    <w:rsid w:val="00762209"/>
    <w:rsid w:val="00777756"/>
    <w:rsid w:val="007837B3"/>
    <w:rsid w:val="00784F3C"/>
    <w:rsid w:val="00797286"/>
    <w:rsid w:val="007D4FC6"/>
    <w:rsid w:val="007E4160"/>
    <w:rsid w:val="00806286"/>
    <w:rsid w:val="008336AA"/>
    <w:rsid w:val="00846C9E"/>
    <w:rsid w:val="00847BE2"/>
    <w:rsid w:val="00857E14"/>
    <w:rsid w:val="00864CB3"/>
    <w:rsid w:val="00887531"/>
    <w:rsid w:val="008910E1"/>
    <w:rsid w:val="008C58FD"/>
    <w:rsid w:val="008C5FC2"/>
    <w:rsid w:val="008D2D97"/>
    <w:rsid w:val="008E46E4"/>
    <w:rsid w:val="008E4D9C"/>
    <w:rsid w:val="008F6180"/>
    <w:rsid w:val="00906099"/>
    <w:rsid w:val="00907686"/>
    <w:rsid w:val="009260B6"/>
    <w:rsid w:val="00952E20"/>
    <w:rsid w:val="00956B57"/>
    <w:rsid w:val="00970FD8"/>
    <w:rsid w:val="00984D71"/>
    <w:rsid w:val="00992FE5"/>
    <w:rsid w:val="009B7F5A"/>
    <w:rsid w:val="009E179F"/>
    <w:rsid w:val="009E69FC"/>
    <w:rsid w:val="009F4B08"/>
    <w:rsid w:val="00A06615"/>
    <w:rsid w:val="00A469FC"/>
    <w:rsid w:val="00A51341"/>
    <w:rsid w:val="00A80F3D"/>
    <w:rsid w:val="00AA711A"/>
    <w:rsid w:val="00AB0AF4"/>
    <w:rsid w:val="00AC5459"/>
    <w:rsid w:val="00AC76D5"/>
    <w:rsid w:val="00AD3D80"/>
    <w:rsid w:val="00AD41AA"/>
    <w:rsid w:val="00B07119"/>
    <w:rsid w:val="00B61A9A"/>
    <w:rsid w:val="00B708FC"/>
    <w:rsid w:val="00B71D50"/>
    <w:rsid w:val="00B74CD1"/>
    <w:rsid w:val="00BC140C"/>
    <w:rsid w:val="00BE1DB9"/>
    <w:rsid w:val="00BF7747"/>
    <w:rsid w:val="00C11551"/>
    <w:rsid w:val="00C137C6"/>
    <w:rsid w:val="00C36664"/>
    <w:rsid w:val="00C55FC1"/>
    <w:rsid w:val="00C62D65"/>
    <w:rsid w:val="00C63A97"/>
    <w:rsid w:val="00C75A9B"/>
    <w:rsid w:val="00C7697F"/>
    <w:rsid w:val="00CB3660"/>
    <w:rsid w:val="00CB493C"/>
    <w:rsid w:val="00CC5305"/>
    <w:rsid w:val="00CF3668"/>
    <w:rsid w:val="00CF3942"/>
    <w:rsid w:val="00CF3F72"/>
    <w:rsid w:val="00D016B1"/>
    <w:rsid w:val="00D02322"/>
    <w:rsid w:val="00D3078A"/>
    <w:rsid w:val="00D33167"/>
    <w:rsid w:val="00D73A1C"/>
    <w:rsid w:val="00DB6BDD"/>
    <w:rsid w:val="00DE4A5D"/>
    <w:rsid w:val="00DF0EB0"/>
    <w:rsid w:val="00DF28D1"/>
    <w:rsid w:val="00E14027"/>
    <w:rsid w:val="00E20B5C"/>
    <w:rsid w:val="00E35B61"/>
    <w:rsid w:val="00E51FB5"/>
    <w:rsid w:val="00E67B43"/>
    <w:rsid w:val="00E958C1"/>
    <w:rsid w:val="00EB5CCA"/>
    <w:rsid w:val="00ED2AD4"/>
    <w:rsid w:val="00F06ECD"/>
    <w:rsid w:val="00F169BC"/>
    <w:rsid w:val="00F35201"/>
    <w:rsid w:val="00F359FD"/>
    <w:rsid w:val="00F55281"/>
    <w:rsid w:val="00F66EC9"/>
    <w:rsid w:val="00F80A88"/>
    <w:rsid w:val="00F81BBE"/>
    <w:rsid w:val="00FA55A0"/>
    <w:rsid w:val="00FC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286"/>
    <w:pPr>
      <w:spacing w:after="41" w:line="268" w:lineRule="auto"/>
      <w:ind w:left="365" w:hanging="36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806286"/>
    <w:pPr>
      <w:keepNext/>
      <w:keepLines/>
      <w:spacing w:after="11" w:line="266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6286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8062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92FE5"/>
    <w:pPr>
      <w:ind w:left="720"/>
      <w:contextualSpacing/>
    </w:pPr>
  </w:style>
  <w:style w:type="table" w:styleId="Tabela-Siatka">
    <w:name w:val="Table Grid"/>
    <w:basedOn w:val="Standardowy"/>
    <w:uiPriority w:val="39"/>
    <w:rsid w:val="0095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5A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5A0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553">
          <w:marLeft w:val="0"/>
          <w:marRight w:val="0"/>
          <w:marTop w:val="120"/>
          <w:marBottom w:val="1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24614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774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3759">
          <w:marLeft w:val="0"/>
          <w:marRight w:val="0"/>
          <w:marTop w:val="120"/>
          <w:marBottom w:val="1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448453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22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6541">
          <w:marLeft w:val="0"/>
          <w:marRight w:val="0"/>
          <w:marTop w:val="120"/>
          <w:marBottom w:val="1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55130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6599</Words>
  <Characters>39594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S.</dc:creator>
  <cp:lastModifiedBy>komputer</cp:lastModifiedBy>
  <cp:revision>2</cp:revision>
  <dcterms:created xsi:type="dcterms:W3CDTF">2024-02-29T11:32:00Z</dcterms:created>
  <dcterms:modified xsi:type="dcterms:W3CDTF">2024-02-29T11:32:00Z</dcterms:modified>
</cp:coreProperties>
</file>